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D52" w:rsidRPr="00D844DC" w:rsidRDefault="00930D52">
      <w:pPr>
        <w:spacing w:after="0"/>
        <w:ind w:left="120"/>
        <w:rPr>
          <w:lang w:val="ru-RU"/>
        </w:rPr>
      </w:pPr>
      <w:bookmarkStart w:id="0" w:name="block-21424295"/>
    </w:p>
    <w:p w:rsidR="00930D52" w:rsidRPr="00D844DC" w:rsidRDefault="00D844DC">
      <w:pPr>
        <w:rPr>
          <w:lang w:val="ru-RU"/>
        </w:rPr>
        <w:sectPr w:rsidR="00930D52" w:rsidRPr="00D844DC">
          <w:pgSz w:w="11906" w:h="16383"/>
          <w:pgMar w:top="1134" w:right="850" w:bottom="1134" w:left="1701" w:header="720" w:footer="720" w:gutter="0"/>
          <w:cols w:space="720"/>
        </w:sectPr>
      </w:pPr>
      <w:r w:rsidRPr="00D844DC">
        <w:rPr>
          <w:lang w:val="ru-RU"/>
        </w:rPr>
        <w:object w:dxaOrig="7345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2pt;height:647.4pt" o:ole="">
            <v:imagedata r:id="rId6" o:title=""/>
          </v:shape>
          <o:OLEObject Type="Embed" ProgID="Acrobat.Document.DC" ShapeID="_x0000_i1025" DrawAspect="Content" ObjectID="_1762340952" r:id="rId7"/>
        </w:object>
      </w:r>
      <w:bookmarkStart w:id="1" w:name="_GoBack"/>
      <w:bookmarkEnd w:id="1"/>
    </w:p>
    <w:p w:rsidR="00930D52" w:rsidRPr="00D844DC" w:rsidRDefault="00ED3949">
      <w:pPr>
        <w:spacing w:after="0" w:line="264" w:lineRule="auto"/>
        <w:ind w:left="120"/>
        <w:jc w:val="both"/>
        <w:rPr>
          <w:lang w:val="ru-RU"/>
        </w:rPr>
      </w:pPr>
      <w:bookmarkStart w:id="2" w:name="block-21424296"/>
      <w:bookmarkEnd w:id="0"/>
      <w:r w:rsidRPr="00D844D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30D52" w:rsidRPr="00D844DC" w:rsidRDefault="00ED3949">
      <w:pPr>
        <w:spacing w:after="0" w:line="264" w:lineRule="auto"/>
        <w:ind w:left="12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​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 xml:space="preserve">Программа по химии на уровне основного общего образования составлена </w:t>
      </w:r>
      <w:r w:rsidRPr="00D844DC">
        <w:rPr>
          <w:rFonts w:ascii="Times New Roman" w:hAnsi="Times New Roman"/>
          <w:color w:val="000000"/>
          <w:sz w:val="28"/>
          <w:lang w:val="ru-RU"/>
        </w:rPr>
        <w:t>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образовательных организациях Российской Федерации.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 xml:space="preserve">Программа по химии даёт представление о целях, общей стратегии обучения, воспитания и развития обучающихся средствами учебного предмета, устанавливает обязательное предметное содержание, предусматривает </w:t>
      </w:r>
      <w:r w:rsidRPr="00D844DC">
        <w:rPr>
          <w:rFonts w:ascii="Times New Roman" w:hAnsi="Times New Roman"/>
          <w:color w:val="000000"/>
          <w:sz w:val="28"/>
          <w:lang w:val="ru-RU"/>
        </w:rPr>
        <w:t>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межпредметных и внутрипредметных связей, ло</w:t>
      </w:r>
      <w:r w:rsidRPr="00D844DC">
        <w:rPr>
          <w:rFonts w:ascii="Times New Roman" w:hAnsi="Times New Roman"/>
          <w:color w:val="000000"/>
          <w:sz w:val="28"/>
          <w:lang w:val="ru-RU"/>
        </w:rPr>
        <w:t>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</w:t>
      </w:r>
      <w:r w:rsidRPr="00D844DC">
        <w:rPr>
          <w:rFonts w:ascii="Times New Roman" w:hAnsi="Times New Roman"/>
          <w:color w:val="000000"/>
          <w:sz w:val="28"/>
          <w:lang w:val="ru-RU"/>
        </w:rPr>
        <w:t>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 xml:space="preserve">Знание химии служит основой для формирования мировоззрения обучающегося, его представлений о материальном единстве </w:t>
      </w:r>
      <w:r w:rsidRPr="00D844DC">
        <w:rPr>
          <w:rFonts w:ascii="Times New Roman" w:hAnsi="Times New Roman"/>
          <w:color w:val="000000"/>
          <w:sz w:val="28"/>
          <w:lang w:val="ru-RU"/>
        </w:rPr>
        <w:t>мира, важную роль играют формируемые химией представления о взаимопревращениях энергии и об эволюции веществ в природе, о путях решения глобальных проблем устойчивого развития человечества – сырьевой, энергетической, пищевой и экологической безопасности, п</w:t>
      </w:r>
      <w:r w:rsidRPr="00D844DC">
        <w:rPr>
          <w:rFonts w:ascii="Times New Roman" w:hAnsi="Times New Roman"/>
          <w:color w:val="000000"/>
          <w:sz w:val="28"/>
          <w:lang w:val="ru-RU"/>
        </w:rPr>
        <w:t>роблем здравоохранения.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 xml:space="preserve">Изучение химии: 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 xml:space="preserve">способствует реализации возможностей для саморазвития и формирования культуры личности, её общей и функциональной грамотности; 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 xml:space="preserve">вносит вклад в формирование мышления и творческих способностей обучающихся, навыков их </w:t>
      </w:r>
      <w:r w:rsidRPr="00D844DC">
        <w:rPr>
          <w:rFonts w:ascii="Times New Roman" w:hAnsi="Times New Roman"/>
          <w:color w:val="000000"/>
          <w:sz w:val="28"/>
          <w:lang w:val="ru-RU"/>
        </w:rPr>
        <w:t>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знакомит со спецификой научного мышления, закладывает основы целостного взгляда на единство при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роды и человека, является ответственным этапом в формировании естественно­-научной грамотности обучающихся; 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lastRenderedPageBreak/>
        <w:t>способствует формированию ценностного отношения к естественно-­научным знаниям, к природе, к человеку, вносит свой вклад в экологическое образовани</w:t>
      </w:r>
      <w:r w:rsidRPr="00D844DC">
        <w:rPr>
          <w:rFonts w:ascii="Times New Roman" w:hAnsi="Times New Roman"/>
          <w:color w:val="000000"/>
          <w:sz w:val="28"/>
          <w:lang w:val="ru-RU"/>
        </w:rPr>
        <w:t>е обучающихся.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Курс химии на уровне основного общего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образования ориентирован на освоение обучающимися системы первоначальных понятий химии, основ неорганической химии и некоторых отдельных значимых понятий органической химии.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Структура содержания программы по химии сформирована на основе системного подхода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к её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</w:t>
      </w:r>
      <w:r w:rsidRPr="00D844DC">
        <w:rPr>
          <w:rFonts w:ascii="Times New Roman" w:hAnsi="Times New Roman"/>
          <w:color w:val="000000"/>
          <w:sz w:val="28"/>
          <w:lang w:val="ru-RU"/>
        </w:rPr>
        <w:t>разного уровня: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Calibri" w:hAnsi="Calibri"/>
          <w:color w:val="000000"/>
          <w:sz w:val="28"/>
          <w:lang w:val="ru-RU"/>
        </w:rPr>
        <w:t>–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атомно­-молекулярного учения как основы всего естествознания;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Calibri" w:hAnsi="Calibri"/>
          <w:color w:val="000000"/>
          <w:sz w:val="28"/>
          <w:lang w:val="ru-RU"/>
        </w:rPr>
        <w:t>–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Периодического закона Д. И. Менделеева как основного закона химии;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Calibri" w:hAnsi="Calibri"/>
          <w:color w:val="000000"/>
          <w:sz w:val="28"/>
          <w:lang w:val="ru-RU"/>
        </w:rPr>
        <w:t>–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учения о строении атома и химической связи;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Calibri" w:hAnsi="Calibri"/>
          <w:color w:val="000000"/>
          <w:sz w:val="28"/>
          <w:lang w:val="ru-RU"/>
        </w:rPr>
        <w:t>–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представлений об электролитической диссоциации веществ в ра</w:t>
      </w:r>
      <w:r w:rsidRPr="00D844DC">
        <w:rPr>
          <w:rFonts w:ascii="Times New Roman" w:hAnsi="Times New Roman"/>
          <w:color w:val="000000"/>
          <w:sz w:val="28"/>
          <w:lang w:val="ru-RU"/>
        </w:rPr>
        <w:t>створах.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​</w:t>
      </w:r>
      <w:r w:rsidRPr="00D844DC">
        <w:rPr>
          <w:rFonts w:ascii="Times New Roman" w:hAnsi="Times New Roman"/>
          <w:color w:val="000000"/>
          <w:sz w:val="28"/>
          <w:lang w:val="ru-RU"/>
        </w:rPr>
        <w:t>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</w:t>
      </w:r>
      <w:r w:rsidRPr="00D844DC">
        <w:rPr>
          <w:rFonts w:ascii="Times New Roman" w:hAnsi="Times New Roman"/>
          <w:color w:val="000000"/>
          <w:sz w:val="28"/>
          <w:lang w:val="ru-RU"/>
        </w:rPr>
        <w:t>нения и получения изучаемых веществ.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</w:t>
      </w:r>
      <w:r w:rsidRPr="00D844DC">
        <w:rPr>
          <w:rFonts w:ascii="Times New Roman" w:hAnsi="Times New Roman"/>
          <w:color w:val="000000"/>
          <w:sz w:val="28"/>
          <w:lang w:val="ru-RU"/>
        </w:rPr>
        <w:t>ние химии происходит с привлечением знаний из ранее изученных учебных предметов: «Окружающий мир», «Биология. 5–7 классы» и «Физика. 7 класс».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При изучении химии происходит формирование знаний основ химической науки как области современного естествознания,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практической деятельности человека и как одного из компонентов мировой культуры. 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го характера, языка науки, в </w:t>
      </w:r>
      <w:r w:rsidRPr="00D844DC">
        <w:rPr>
          <w:rFonts w:ascii="Times New Roman" w:hAnsi="Times New Roman"/>
          <w:color w:val="000000"/>
          <w:sz w:val="28"/>
          <w:lang w:val="ru-RU"/>
        </w:rPr>
        <w:lastRenderedPageBreak/>
        <w:t>приобщении к 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езопасного обращения с веществами в повседневной жизни. 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При изучении химии на уровне основного общего образования важное значение приобрели такие цели, как: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Calibri" w:hAnsi="Calibri"/>
          <w:color w:val="000000"/>
          <w:sz w:val="28"/>
          <w:lang w:val="ru-RU"/>
        </w:rPr>
        <w:t>–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формирование интеллектуально развитой личности, готовой к самообразованию, сотрудничеству, самос</w:t>
      </w:r>
      <w:r w:rsidRPr="00D844DC">
        <w:rPr>
          <w:rFonts w:ascii="Times New Roman" w:hAnsi="Times New Roman"/>
          <w:color w:val="000000"/>
          <w:sz w:val="28"/>
          <w:lang w:val="ru-RU"/>
        </w:rPr>
        <w:t>тоятельному принятию решений, способной адаптироваться к быстро меняющимся условиям жизни;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Calibri" w:hAnsi="Calibri"/>
          <w:color w:val="000000"/>
          <w:sz w:val="28"/>
          <w:lang w:val="ru-RU"/>
        </w:rPr>
        <w:t>–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</w:t>
      </w:r>
      <w:r w:rsidRPr="00D844DC">
        <w:rPr>
          <w:rFonts w:ascii="Times New Roman" w:hAnsi="Times New Roman"/>
          <w:color w:val="000000"/>
          <w:sz w:val="28"/>
          <w:lang w:val="ru-RU"/>
        </w:rPr>
        <w:t>развитие способностей к химии;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Calibri" w:hAnsi="Calibri"/>
          <w:color w:val="000000"/>
          <w:sz w:val="28"/>
          <w:lang w:val="ru-RU"/>
        </w:rPr>
        <w:t>–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обеспечение условий, способствующих приобретению обучающимися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</w:t>
      </w:r>
      <w:r w:rsidRPr="00D844DC">
        <w:rPr>
          <w:rFonts w:ascii="Times New Roman" w:hAnsi="Times New Roman"/>
          <w:color w:val="000000"/>
          <w:sz w:val="28"/>
          <w:lang w:val="ru-RU"/>
        </w:rPr>
        <w:t>ти;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Calibri" w:hAnsi="Calibri"/>
          <w:color w:val="000000"/>
          <w:sz w:val="28"/>
          <w:lang w:val="ru-RU"/>
        </w:rPr>
        <w:t>–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формирование общей функциональной и естественно-научной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</w:t>
      </w:r>
      <w:r w:rsidRPr="00D844DC">
        <w:rPr>
          <w:rFonts w:ascii="Times New Roman" w:hAnsi="Times New Roman"/>
          <w:color w:val="000000"/>
          <w:sz w:val="28"/>
          <w:lang w:val="ru-RU"/>
        </w:rPr>
        <w:t>удовой деятельности;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Calibri" w:hAnsi="Calibri"/>
          <w:color w:val="000000"/>
          <w:sz w:val="28"/>
          <w:lang w:val="ru-RU"/>
        </w:rPr>
        <w:t>–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</w:t>
      </w:r>
      <w:r w:rsidRPr="00D844DC">
        <w:rPr>
          <w:rFonts w:ascii="Times New Roman" w:hAnsi="Times New Roman"/>
          <w:color w:val="000000"/>
          <w:sz w:val="28"/>
          <w:lang w:val="ru-RU"/>
        </w:rPr>
        <w:t>среды;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Calibri" w:hAnsi="Calibri"/>
          <w:color w:val="333333"/>
          <w:sz w:val="28"/>
          <w:lang w:val="ru-RU"/>
        </w:rPr>
        <w:t>–</w:t>
      </w:r>
      <w:r w:rsidRPr="00D844DC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D844DC">
        <w:rPr>
          <w:rFonts w:ascii="Times New Roman" w:hAnsi="Times New Roman"/>
          <w:color w:val="000000"/>
          <w:sz w:val="28"/>
          <w:lang w:val="ru-RU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​‌</w:t>
      </w:r>
      <w:bookmarkStart w:id="3" w:name="9012e5c9-2e66-40e9-9799-caf6f2595164"/>
      <w:r w:rsidRPr="00D844DC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отведённых для изучения </w:t>
      </w:r>
      <w:r w:rsidRPr="00D844DC">
        <w:rPr>
          <w:rFonts w:ascii="Times New Roman" w:hAnsi="Times New Roman"/>
          <w:color w:val="000000"/>
          <w:sz w:val="28"/>
          <w:lang w:val="ru-RU"/>
        </w:rPr>
        <w:t>химии на уровне основного общего образования, составляет 136 часов: в 8 классе – 68 часов (2 часа в неделю), в 9 классе – 68 часов (2 часа в неделю).</w:t>
      </w:r>
      <w:bookmarkEnd w:id="3"/>
      <w:r w:rsidRPr="00D844DC">
        <w:rPr>
          <w:rFonts w:ascii="Times New Roman" w:hAnsi="Times New Roman"/>
          <w:color w:val="000000"/>
          <w:sz w:val="28"/>
          <w:lang w:val="ru-RU"/>
        </w:rPr>
        <w:t>‌‌</w:t>
      </w:r>
    </w:p>
    <w:p w:rsidR="00930D52" w:rsidRPr="00D844DC" w:rsidRDefault="00ED3949">
      <w:pPr>
        <w:spacing w:after="0" w:line="264" w:lineRule="auto"/>
        <w:ind w:left="12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​</w:t>
      </w:r>
    </w:p>
    <w:p w:rsidR="00930D52" w:rsidRPr="00D844DC" w:rsidRDefault="00ED3949">
      <w:pPr>
        <w:spacing w:after="0" w:line="264" w:lineRule="auto"/>
        <w:ind w:left="12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‌</w:t>
      </w:r>
    </w:p>
    <w:p w:rsidR="00930D52" w:rsidRPr="00D844DC" w:rsidRDefault="00930D52">
      <w:pPr>
        <w:rPr>
          <w:lang w:val="ru-RU"/>
        </w:rPr>
        <w:sectPr w:rsidR="00930D52" w:rsidRPr="00D844DC">
          <w:pgSz w:w="11906" w:h="16383"/>
          <w:pgMar w:top="1134" w:right="850" w:bottom="1134" w:left="1701" w:header="720" w:footer="720" w:gutter="0"/>
          <w:cols w:space="720"/>
        </w:sectPr>
      </w:pPr>
    </w:p>
    <w:p w:rsidR="00930D52" w:rsidRPr="00D844DC" w:rsidRDefault="00ED3949">
      <w:pPr>
        <w:spacing w:after="0" w:line="264" w:lineRule="auto"/>
        <w:ind w:left="120"/>
        <w:jc w:val="both"/>
        <w:rPr>
          <w:lang w:val="ru-RU"/>
        </w:rPr>
      </w:pPr>
      <w:bookmarkStart w:id="4" w:name="block-21424297"/>
      <w:bookmarkEnd w:id="2"/>
      <w:r w:rsidRPr="00D844DC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D844DC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930D52" w:rsidRPr="00D844DC" w:rsidRDefault="00ED3949">
      <w:pPr>
        <w:spacing w:after="0" w:line="264" w:lineRule="auto"/>
        <w:ind w:left="12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​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color w:val="000000"/>
          <w:sz w:val="28"/>
          <w:lang w:val="ru-RU"/>
        </w:rPr>
        <w:t>Первоначальные химические понятия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 xml:space="preserve">Предмет химии. Роль химии в </w:t>
      </w:r>
      <w:r w:rsidRPr="00D844DC">
        <w:rPr>
          <w:rFonts w:ascii="Times New Roman" w:hAnsi="Times New Roman"/>
          <w:color w:val="000000"/>
          <w:sz w:val="28"/>
          <w:lang w:val="ru-RU"/>
        </w:rPr>
        <w:t>жизни человека. Химия в системе наук. Тела и вещества. Физические свойства веществ. Агрегатное состояние веществ. Понятие о методах познания в химии. Чистые вещества и смеси. Способы разделения смесей.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Атомы и молекулы. Химические элементы. Символы химичес</w:t>
      </w:r>
      <w:r w:rsidRPr="00D844DC">
        <w:rPr>
          <w:rFonts w:ascii="Times New Roman" w:hAnsi="Times New Roman"/>
          <w:color w:val="000000"/>
          <w:sz w:val="28"/>
          <w:lang w:val="ru-RU"/>
        </w:rPr>
        <w:t>ких элементов. Простые и сложные вещества. Атомно-молекулярное учение.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 xml:space="preserve">Химическая формула. Валентность атомов химических элементов. Закон постоянства состава веществ. Относительная атомная масса. Относительная молекулярная масса. Массовая доля химического </w:t>
      </w:r>
      <w:r w:rsidRPr="00D844DC">
        <w:rPr>
          <w:rFonts w:ascii="Times New Roman" w:hAnsi="Times New Roman"/>
          <w:color w:val="000000"/>
          <w:sz w:val="28"/>
          <w:lang w:val="ru-RU"/>
        </w:rPr>
        <w:t>элемента в соединении.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 xml:space="preserve">Количество вещества. Моль. Молярная масса. Взаимосвязь количества, массы и числа структурных единиц вещества. Расчёты по формулам химических соединений. 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Физические и химические явления. Химическая реакция и её признаки. Закон сохран</w:t>
      </w:r>
      <w:r w:rsidRPr="00D844DC">
        <w:rPr>
          <w:rFonts w:ascii="Times New Roman" w:hAnsi="Times New Roman"/>
          <w:color w:val="000000"/>
          <w:sz w:val="28"/>
          <w:lang w:val="ru-RU"/>
        </w:rPr>
        <w:t>ения массы веществ. Химические уравнения. Классификация химических реакций (соединения, разложения, замещения, обмена).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D844DC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знакомство с химической посудой, правилами работы в лаборатории и приёмами обращения с лабораторным оборудовани</w:t>
      </w:r>
      <w:r w:rsidRPr="00D844DC">
        <w:rPr>
          <w:rFonts w:ascii="Times New Roman" w:hAnsi="Times New Roman"/>
          <w:color w:val="000000"/>
          <w:sz w:val="28"/>
          <w:lang w:val="ru-RU"/>
        </w:rPr>
        <w:t>ем, изучение и описание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</w:t>
      </w:r>
      <w:r w:rsidRPr="00D844DC">
        <w:rPr>
          <w:rFonts w:ascii="Times New Roman" w:hAnsi="Times New Roman"/>
          <w:color w:val="000000"/>
          <w:sz w:val="28"/>
          <w:lang w:val="ru-RU"/>
        </w:rPr>
        <w:t>вие мела с кислотой) явлений, наблюдение и описание признаков протекания химических реакций (разложение сахара, взаимодействие серной кислоты с хлоридом бария, разложение гидроксида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D844DC">
        <w:rPr>
          <w:rFonts w:ascii="Times New Roman" w:hAnsi="Times New Roman"/>
          <w:color w:val="000000"/>
          <w:sz w:val="28"/>
          <w:lang w:val="ru-RU"/>
        </w:rPr>
        <w:t>) при нагревании, взаимодействие железа с раствором соли меди (</w:t>
      </w:r>
      <w:r>
        <w:rPr>
          <w:rFonts w:ascii="Times New Roman" w:hAnsi="Times New Roman"/>
          <w:color w:val="000000"/>
          <w:sz w:val="28"/>
        </w:rPr>
        <w:t>II</w:t>
      </w:r>
      <w:r w:rsidRPr="00D844DC">
        <w:rPr>
          <w:rFonts w:ascii="Times New Roman" w:hAnsi="Times New Roman"/>
          <w:color w:val="000000"/>
          <w:sz w:val="28"/>
          <w:lang w:val="ru-RU"/>
        </w:rPr>
        <w:t>)</w:t>
      </w:r>
      <w:r w:rsidRPr="00D844DC">
        <w:rPr>
          <w:rFonts w:ascii="Times New Roman" w:hAnsi="Times New Roman"/>
          <w:color w:val="000000"/>
          <w:sz w:val="28"/>
          <w:lang w:val="ru-RU"/>
        </w:rPr>
        <w:t>, изучение способов разделения смесей: с помощью магнита, фильтрование, выпаривание, дистилляция, хроматография, проведение очистки поваренной соли, наблюдение и описание результатов проведения опыта, иллюстрирующего закон сохранения массы, создание моделе</w:t>
      </w:r>
      <w:r w:rsidRPr="00D844DC">
        <w:rPr>
          <w:rFonts w:ascii="Times New Roman" w:hAnsi="Times New Roman"/>
          <w:color w:val="000000"/>
          <w:sz w:val="28"/>
          <w:lang w:val="ru-RU"/>
        </w:rPr>
        <w:t>й молекул (шаростержневых).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color w:val="000000"/>
          <w:sz w:val="28"/>
          <w:lang w:val="ru-RU"/>
        </w:rPr>
        <w:t>Важнейшие представители неорганических веществ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Воздух – смесь газов. Состав воздуха. Кислород – элемент и простое вещество. Нахождение кислорода в природе, физические и химические свойства (реакции горения). Оксиды. Применение к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ислорода. Способы </w:t>
      </w:r>
      <w:r w:rsidRPr="00D844DC">
        <w:rPr>
          <w:rFonts w:ascii="Times New Roman" w:hAnsi="Times New Roman"/>
          <w:color w:val="000000"/>
          <w:sz w:val="28"/>
          <w:lang w:val="ru-RU"/>
        </w:rPr>
        <w:lastRenderedPageBreak/>
        <w:t>получения кислорода в лаборатории и промышленности. Круговорот кислорода в природе. Озон – аллотропная модификация кислорода.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Тепловой эффект химической реакции, термохимические уравнения, экзо- и эндотермические реакции. Топливо: уголь и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метан. Загрязнение воздуха, усиление парникового эффекта, разрушение озонового слоя.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Водород – элемент и простое вещество. Нахождение водорода в природе, физические и химические свойства, применение, способы получения. Кислоты и соли.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Молярный объём газов</w:t>
      </w:r>
      <w:r w:rsidRPr="00D844DC">
        <w:rPr>
          <w:rFonts w:ascii="Times New Roman" w:hAnsi="Times New Roman"/>
          <w:color w:val="000000"/>
          <w:sz w:val="28"/>
          <w:lang w:val="ru-RU"/>
        </w:rPr>
        <w:t>. Расчёты по химическим уравнениям.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Физические свойства воды. Вода как растворитель. Растворы. Насыщенные и ненасыщенные растворы. Растворимость веществ в воде. Массовая доля вещества в растворе. Химические свойства воды. Основания. Роль растворов в природ</w:t>
      </w:r>
      <w:r w:rsidRPr="00D844DC">
        <w:rPr>
          <w:rFonts w:ascii="Times New Roman" w:hAnsi="Times New Roman"/>
          <w:color w:val="000000"/>
          <w:sz w:val="28"/>
          <w:lang w:val="ru-RU"/>
        </w:rPr>
        <w:t>е и в жизни человека. Круговорот воды в природе. Загрязнение природных вод. Охрана и очистка природных вод.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Классификация неорганических соединений. Оксиды. Классификация оксидов: солеобразующие (основные, кислотные, амфотерные) и несолеобразующие. Номенкл</w:t>
      </w:r>
      <w:r w:rsidRPr="00D844DC">
        <w:rPr>
          <w:rFonts w:ascii="Times New Roman" w:hAnsi="Times New Roman"/>
          <w:color w:val="000000"/>
          <w:sz w:val="28"/>
          <w:lang w:val="ru-RU"/>
        </w:rPr>
        <w:t>атура оксидов. Физические и химические свойства оксидов. Получение оксидов.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Основания. Классификация оснований: щёлочи и нерастворимые основания. Номенклатура оснований. Физические и химические свойства оснований. Получение оснований.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Кислоты. Классификаци</w:t>
      </w:r>
      <w:r w:rsidRPr="00D844DC">
        <w:rPr>
          <w:rFonts w:ascii="Times New Roman" w:hAnsi="Times New Roman"/>
          <w:color w:val="000000"/>
          <w:sz w:val="28"/>
          <w:lang w:val="ru-RU"/>
        </w:rPr>
        <w:t>я кислот. Номенклатура кислот. Физические и химические свойства кислот. Ряд активности металлов Н. Н. Бекетова. Получение кислот.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Соли. Номенклатура солей. Физические и химические свойства солей. Получение солей.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Генетическая связь между классами неорганич</w:t>
      </w:r>
      <w:r w:rsidRPr="00D844DC">
        <w:rPr>
          <w:rFonts w:ascii="Times New Roman" w:hAnsi="Times New Roman"/>
          <w:color w:val="000000"/>
          <w:sz w:val="28"/>
          <w:lang w:val="ru-RU"/>
        </w:rPr>
        <w:t>еских соединений.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D844DC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качественное определение содержания кислорода в воздухе, получение, собирание, распознавание и изучение свойств кислорода, наблюдение взаимодействия веществ с кислородом и условия возникновения и прекращения горен</w:t>
      </w:r>
      <w:r w:rsidRPr="00D844DC">
        <w:rPr>
          <w:rFonts w:ascii="Times New Roman" w:hAnsi="Times New Roman"/>
          <w:color w:val="000000"/>
          <w:sz w:val="28"/>
          <w:lang w:val="ru-RU"/>
        </w:rPr>
        <w:t>ия (пожара), ознакомление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 (</w:t>
      </w:r>
      <w:r>
        <w:rPr>
          <w:rFonts w:ascii="Times New Roman" w:hAnsi="Times New Roman"/>
          <w:color w:val="000000"/>
          <w:sz w:val="28"/>
        </w:rPr>
        <w:t>II</w:t>
      </w:r>
      <w:r w:rsidRPr="00D844DC">
        <w:rPr>
          <w:rFonts w:ascii="Times New Roman" w:hAnsi="Times New Roman"/>
          <w:color w:val="000000"/>
          <w:sz w:val="28"/>
          <w:lang w:val="ru-RU"/>
        </w:rPr>
        <w:t>) (возможно использование видеоматериалов), наблюдение образцов вещест</w:t>
      </w:r>
      <w:r w:rsidRPr="00D844DC">
        <w:rPr>
          <w:rFonts w:ascii="Times New Roman" w:hAnsi="Times New Roman"/>
          <w:color w:val="000000"/>
          <w:sz w:val="28"/>
          <w:lang w:val="ru-RU"/>
        </w:rPr>
        <w:t>в количеством 1 моль, исследование особенностей растворения веществ 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материалов), </w:t>
      </w:r>
      <w:r w:rsidRPr="00D844DC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образцов неорганических веществ различных классов, наблюдение изменения окраски индикаторов в растворах кислот и щелочей, изучение взаимодействия 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D844DC">
        <w:rPr>
          <w:rFonts w:ascii="Times New Roman" w:hAnsi="Times New Roman"/>
          <w:color w:val="000000"/>
          <w:sz w:val="28"/>
          <w:lang w:val="ru-RU"/>
        </w:rPr>
        <w:t>) с раствором серной кислоты, кислот с металлами, реакций нейтрализац</w:t>
      </w:r>
      <w:r w:rsidRPr="00D844DC">
        <w:rPr>
          <w:rFonts w:ascii="Times New Roman" w:hAnsi="Times New Roman"/>
          <w:color w:val="000000"/>
          <w:sz w:val="28"/>
          <w:lang w:val="ru-RU"/>
        </w:rPr>
        <w:t>ии, получение нерастворимых оснований, вытеснение одного металла другим из раствора соли, решение экспериментальных задач по теме «Важнейшие классы неорганических соединений».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color w:val="000000"/>
          <w:sz w:val="28"/>
          <w:lang w:val="ru-RU"/>
        </w:rPr>
        <w:t xml:space="preserve">Периодический закон и Периодическая система химических элементов Д. И. </w:t>
      </w:r>
      <w:r w:rsidRPr="00D844DC">
        <w:rPr>
          <w:rFonts w:ascii="Times New Roman" w:hAnsi="Times New Roman"/>
          <w:b/>
          <w:color w:val="000000"/>
          <w:sz w:val="28"/>
          <w:lang w:val="ru-RU"/>
        </w:rPr>
        <w:t>Менделеева. Строение атомов. Химическая связь. Окислительно-восстановительные реакции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</w:t>
      </w:r>
      <w:r w:rsidRPr="00D844DC">
        <w:rPr>
          <w:rFonts w:ascii="Times New Roman" w:hAnsi="Times New Roman"/>
          <w:color w:val="000000"/>
          <w:sz w:val="28"/>
          <w:lang w:val="ru-RU"/>
        </w:rPr>
        <w:t>бразуют амфотерные оксиды и гидроксиды.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Периодический закон. Периодическая система химических элементов Д. И. Менделеева. Короткопериодная и длиннопериодная формы Периодической системы химических элементов Д. И. Менделеева. Периоды и группы. Физический смы</w:t>
      </w:r>
      <w:r w:rsidRPr="00D844DC">
        <w:rPr>
          <w:rFonts w:ascii="Times New Roman" w:hAnsi="Times New Roman"/>
          <w:color w:val="000000"/>
          <w:sz w:val="28"/>
          <w:lang w:val="ru-RU"/>
        </w:rPr>
        <w:t>сл порядкового номера, номеров периода и группы элемента.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Строение атомов. Состав атомных ядер. Изотопы. Электроны. Строение электронных оболочек атомов первых 20 химических элементов Периодической системы Д. И. Менделеева. Характеристика химического элеме</w:t>
      </w:r>
      <w:r w:rsidRPr="00D844DC">
        <w:rPr>
          <w:rFonts w:ascii="Times New Roman" w:hAnsi="Times New Roman"/>
          <w:color w:val="000000"/>
          <w:sz w:val="28"/>
          <w:lang w:val="ru-RU"/>
        </w:rPr>
        <w:t>нта по его положению в Периодической системе Д. И. Менделеева.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 xml:space="preserve">Закономерности изменения радиуса атомов химических элементов, металлических и неметаллических свойств по группам и периодам. 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Значение Периодического закона и Периодической системы химических э</w:t>
      </w:r>
      <w:r w:rsidRPr="00D844DC">
        <w:rPr>
          <w:rFonts w:ascii="Times New Roman" w:hAnsi="Times New Roman"/>
          <w:color w:val="000000"/>
          <w:sz w:val="28"/>
          <w:lang w:val="ru-RU"/>
        </w:rPr>
        <w:t>лементов для развития науки и практики. Д. И. Менделеев – учёный и гражданин.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Химическая связь. Ковалентная (полярная и неполярная) связь. Электроотрицательность химических элементов. Ионная связь.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Степень окисления. Окислительно­-восстановительные реакции</w:t>
      </w:r>
      <w:r w:rsidRPr="00D844DC">
        <w:rPr>
          <w:rFonts w:ascii="Times New Roman" w:hAnsi="Times New Roman"/>
          <w:color w:val="000000"/>
          <w:sz w:val="28"/>
          <w:lang w:val="ru-RU"/>
        </w:rPr>
        <w:t>. Процессы окисления и восстановления. Окислители и восстановители.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D844DC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изучение образцов веществ металлов и неметаллов, взаимодействие гидроксида цинка с растворами кислот и щелочей, проведение опытов, иллюстрирующих примеры окислител</w:t>
      </w:r>
      <w:r w:rsidRPr="00D844DC">
        <w:rPr>
          <w:rFonts w:ascii="Times New Roman" w:hAnsi="Times New Roman"/>
          <w:color w:val="000000"/>
          <w:sz w:val="28"/>
          <w:lang w:val="ru-RU"/>
        </w:rPr>
        <w:t>ьно-восстановительных реакций (горение, реакции разложения, соединения).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 связи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Реализация межпредметных связей при изучении химии в 8 классе осуществляется через использование как общих естественно-­научных понятий, так и понятий, являющихся </w:t>
      </w:r>
      <w:r w:rsidRPr="00D844DC">
        <w:rPr>
          <w:rFonts w:ascii="Times New Roman" w:hAnsi="Times New Roman"/>
          <w:color w:val="000000"/>
          <w:sz w:val="28"/>
          <w:lang w:val="ru-RU"/>
        </w:rPr>
        <w:t>системными для отдельных предметов естественно­-научного цикла.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Общие естественно-­научные понятия: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Физ</w:t>
      </w:r>
      <w:r w:rsidRPr="00D844DC">
        <w:rPr>
          <w:rFonts w:ascii="Times New Roman" w:hAnsi="Times New Roman"/>
          <w:color w:val="000000"/>
          <w:sz w:val="28"/>
          <w:lang w:val="ru-RU"/>
        </w:rPr>
        <w:t>ика: материя, атом, электрон, протон, нейтрон, ион, нуклид, изотопы, радиоактивность, молекула, 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Биологи</w:t>
      </w:r>
      <w:r w:rsidRPr="00D844DC">
        <w:rPr>
          <w:rFonts w:ascii="Times New Roman" w:hAnsi="Times New Roman"/>
          <w:color w:val="000000"/>
          <w:sz w:val="28"/>
          <w:lang w:val="ru-RU"/>
        </w:rPr>
        <w:t>я: фотосинтез, дыхание, биосфера.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color w:val="000000"/>
          <w:sz w:val="28"/>
          <w:lang w:val="ru-RU"/>
        </w:rPr>
        <w:t>Вещество и химическая реакция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Периодический закон. Периодическая система химических элементов Д. И. Менделеев</w:t>
      </w:r>
      <w:r w:rsidRPr="00D844DC">
        <w:rPr>
          <w:rFonts w:ascii="Times New Roman" w:hAnsi="Times New Roman"/>
          <w:color w:val="000000"/>
          <w:sz w:val="28"/>
          <w:lang w:val="ru-RU"/>
        </w:rPr>
        <w:t>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 xml:space="preserve">Строение вещества: виды химической связи. </w:t>
      </w:r>
      <w:r w:rsidRPr="00D844DC">
        <w:rPr>
          <w:rFonts w:ascii="Times New Roman" w:hAnsi="Times New Roman"/>
          <w:color w:val="000000"/>
          <w:sz w:val="28"/>
          <w:lang w:val="ru-RU"/>
        </w:rPr>
        <w:t>Типы кристаллических решёток, зависимость свойств вещества от типа кристаллической решётки и вида химической связи.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генетическая связь неорганических веществ.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</w:t>
      </w:r>
      <w:r w:rsidRPr="00D844DC">
        <w:rPr>
          <w:rFonts w:ascii="Times New Roman" w:hAnsi="Times New Roman"/>
          <w:color w:val="000000"/>
          <w:sz w:val="28"/>
          <w:lang w:val="ru-RU"/>
        </w:rPr>
        <w:t>тализатора). Экзо- и эндотермические реакции, термохимические уравнения.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катализе. Понятие о химическом р</w:t>
      </w:r>
      <w:r w:rsidRPr="00D844DC">
        <w:rPr>
          <w:rFonts w:ascii="Times New Roman" w:hAnsi="Times New Roman"/>
          <w:color w:val="000000"/>
          <w:sz w:val="28"/>
          <w:lang w:val="ru-RU"/>
        </w:rPr>
        <w:t>авновесии. Факторы, влияющие на скорость химической реакции и положение химического равновесия.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 xml:space="preserve">Окислительно-восстановительные реакции, электронный баланс окислительно-восстановительной реакции. Составление уравнений </w:t>
      </w:r>
      <w:r w:rsidRPr="00D844DC">
        <w:rPr>
          <w:rFonts w:ascii="Times New Roman" w:hAnsi="Times New Roman"/>
          <w:color w:val="000000"/>
          <w:sz w:val="28"/>
          <w:lang w:val="ru-RU"/>
        </w:rPr>
        <w:lastRenderedPageBreak/>
        <w:t>окислительно­-восстановительных реакций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с использованием метода электронного баланса.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Теория электролитической диссоциации. Электролиты и неэлектролиты.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Реакции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ионного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i/>
          <w:color w:val="000000"/>
          <w:sz w:val="28"/>
          <w:lang w:val="ru-RU"/>
        </w:rPr>
        <w:t>Х</w:t>
      </w:r>
      <w:r w:rsidRPr="00D844DC">
        <w:rPr>
          <w:rFonts w:ascii="Times New Roman" w:hAnsi="Times New Roman"/>
          <w:b/>
          <w:i/>
          <w:color w:val="000000"/>
          <w:sz w:val="28"/>
          <w:lang w:val="ru-RU"/>
        </w:rPr>
        <w:t>имический эксперимент</w:t>
      </w:r>
      <w:r w:rsidRPr="00D844DC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ознакомление с моделями кристаллических решёток неорганических веществ – металлов и неметаллов (графита и алмаза), сложных веществ (хлорида натрия), исследование зависимости скорости химической реакции от воздействия различных факто</w:t>
      </w:r>
      <w:r w:rsidRPr="00D844DC">
        <w:rPr>
          <w:rFonts w:ascii="Times New Roman" w:hAnsi="Times New Roman"/>
          <w:color w:val="000000"/>
          <w:sz w:val="28"/>
          <w:lang w:val="ru-RU"/>
        </w:rPr>
        <w:t>ров, исследование электропроводности растворов веществ, процесса диссоциации кислот, щелочей и солей (возможно использование видео материалов), проведение опытов, иллюстрирующих признаки протекания реакций ионного обмена (образование осадка, выделение газа</w:t>
      </w:r>
      <w:r w:rsidRPr="00D844DC">
        <w:rPr>
          <w:rFonts w:ascii="Times New Roman" w:hAnsi="Times New Roman"/>
          <w:color w:val="000000"/>
          <w:sz w:val="28"/>
          <w:lang w:val="ru-RU"/>
        </w:rPr>
        <w:t>, образование воды), опытов, иллюстрирующих примеры окислительно-восстановительных реакций (горение, реакции разложения, соединения), распознавание неорганических веществ с помощью качественных реакций на ионы, решение экспериментальных задач.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color w:val="000000"/>
          <w:sz w:val="28"/>
          <w:lang w:val="ru-RU"/>
        </w:rPr>
        <w:t xml:space="preserve">Неметаллы и </w:t>
      </w:r>
      <w:r w:rsidRPr="00D844DC">
        <w:rPr>
          <w:rFonts w:ascii="Times New Roman" w:hAnsi="Times New Roman"/>
          <w:b/>
          <w:color w:val="000000"/>
          <w:sz w:val="28"/>
          <w:lang w:val="ru-RU"/>
        </w:rPr>
        <w:t>их соединения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</w:t>
      </w:r>
      <w:r w:rsidRPr="00D844DC">
        <w:rPr>
          <w:rFonts w:ascii="Times New Roman" w:hAnsi="Times New Roman"/>
          <w:color w:val="000000"/>
          <w:sz w:val="28"/>
          <w:lang w:val="ru-RU"/>
        </w:rPr>
        <w:t>Хлороводород. Соляная кислота, химические свойства, получение, применение. Действие хлора и хлороводорода на организм человека. Важнейшие хлориды и их нахождение в природе.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VI</w:t>
      </w:r>
      <w:r w:rsidRPr="00D844DC">
        <w:rPr>
          <w:rFonts w:ascii="Times New Roman" w:hAnsi="Times New Roman"/>
          <w:color w:val="000000"/>
          <w:sz w:val="28"/>
          <w:lang w:val="ru-RU"/>
        </w:rPr>
        <w:t>А-группы. Особенности строения атомов, характерные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степени окисления. Строение и физические свойства простых веществ – кислорода и серы. Аллотропные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</w:t>
      </w:r>
      <w:r w:rsidRPr="00D844DC">
        <w:rPr>
          <w:rFonts w:ascii="Times New Roman" w:hAnsi="Times New Roman"/>
          <w:color w:val="000000"/>
          <w:sz w:val="28"/>
          <w:lang w:val="ru-RU"/>
        </w:rPr>
        <w:t>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реакция на </w:t>
      </w:r>
      <w:r w:rsidRPr="00D844DC">
        <w:rPr>
          <w:rFonts w:ascii="Times New Roman" w:hAnsi="Times New Roman"/>
          <w:color w:val="000000"/>
          <w:sz w:val="28"/>
          <w:lang w:val="ru-RU"/>
        </w:rPr>
        <w:lastRenderedPageBreak/>
        <w:t>сульфат-ион.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</w:t>
      </w:r>
      <w:r w:rsidRPr="00D844DC">
        <w:rPr>
          <w:rFonts w:ascii="Times New Roman" w:hAnsi="Times New Roman"/>
          <w:color w:val="000000"/>
          <w:sz w:val="28"/>
          <w:lang w:val="ru-RU"/>
        </w:rPr>
        <w:t>А-группы. Особеннос</w:t>
      </w:r>
      <w:r w:rsidRPr="00D844DC">
        <w:rPr>
          <w:rFonts w:ascii="Times New Roman" w:hAnsi="Times New Roman"/>
          <w:color w:val="000000"/>
          <w:sz w:val="28"/>
          <w:lang w:val="ru-RU"/>
        </w:rPr>
        <w:t>ти строения атомов,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</w:t>
      </w:r>
      <w:r w:rsidRPr="00D844DC">
        <w:rPr>
          <w:rFonts w:ascii="Times New Roman" w:hAnsi="Times New Roman"/>
          <w:color w:val="000000"/>
          <w:sz w:val="28"/>
          <w:lang w:val="ru-RU"/>
        </w:rPr>
        <w:t>имическое загрязнение окружающей среды соединениями азота (кислотные дожди, загрязнение воздуха, почвы и водоёмов). Фосфор, аллотропные модификации фосфора, физические и химические свойства. Оксид фосфора (</w:t>
      </w:r>
      <w:r>
        <w:rPr>
          <w:rFonts w:ascii="Times New Roman" w:hAnsi="Times New Roman"/>
          <w:color w:val="000000"/>
          <w:sz w:val="28"/>
        </w:rPr>
        <w:t>V</w:t>
      </w:r>
      <w:r w:rsidRPr="00D844DC">
        <w:rPr>
          <w:rFonts w:ascii="Times New Roman" w:hAnsi="Times New Roman"/>
          <w:color w:val="000000"/>
          <w:sz w:val="28"/>
          <w:lang w:val="ru-RU"/>
        </w:rPr>
        <w:t>) и фосфорная кислота, физические и химические св</w:t>
      </w:r>
      <w:r w:rsidRPr="00D844DC">
        <w:rPr>
          <w:rFonts w:ascii="Times New Roman" w:hAnsi="Times New Roman"/>
          <w:color w:val="000000"/>
          <w:sz w:val="28"/>
          <w:lang w:val="ru-RU"/>
        </w:rPr>
        <w:t>ойства, получение. Использование фосфатов в качестве минеральных удобрений.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IV</w:t>
      </w:r>
      <w:r w:rsidRPr="00D844DC">
        <w:rPr>
          <w:rFonts w:ascii="Times New Roman" w:hAnsi="Times New Roman"/>
          <w:color w:val="000000"/>
          <w:sz w:val="28"/>
          <w:lang w:val="ru-RU"/>
        </w:rPr>
        <w:t>А-группы. Особенности строения атомов, характерные степени окисления. Углерод, аллотропные модификации, распространение в природе, физические и хим</w:t>
      </w:r>
      <w:r w:rsidRPr="00D844DC">
        <w:rPr>
          <w:rFonts w:ascii="Times New Roman" w:hAnsi="Times New Roman"/>
          <w:color w:val="000000"/>
          <w:sz w:val="28"/>
          <w:lang w:val="ru-RU"/>
        </w:rPr>
        <w:t>ические свойства. Адсорбция. Круговорот углерода в природе. Оксиды углерода, их физические и химические свойства, действие на живые организмы, получение и применение. Экологические проблемы, связанные с оксидом углерода (</w:t>
      </w:r>
      <w:r>
        <w:rPr>
          <w:rFonts w:ascii="Times New Roman" w:hAnsi="Times New Roman"/>
          <w:color w:val="000000"/>
          <w:sz w:val="28"/>
        </w:rPr>
        <w:t>IV</w:t>
      </w:r>
      <w:r w:rsidRPr="00D844DC">
        <w:rPr>
          <w:rFonts w:ascii="Times New Roman" w:hAnsi="Times New Roman"/>
          <w:color w:val="000000"/>
          <w:sz w:val="28"/>
          <w:lang w:val="ru-RU"/>
        </w:rPr>
        <w:t>), гипотеза глобального потеплени</w:t>
      </w:r>
      <w:r w:rsidRPr="00D844DC">
        <w:rPr>
          <w:rFonts w:ascii="Times New Roman" w:hAnsi="Times New Roman"/>
          <w:color w:val="000000"/>
          <w:sz w:val="28"/>
          <w:lang w:val="ru-RU"/>
        </w:rPr>
        <w:t>я климата, парниковый эффект. Угольная кислота и её соли, их физические и химические свойства, получение и применение. Качественная реакция на карбонат-ионы. Использование карбонатов в быту, медицине, промышленности и сельском хозяйстве.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Первоначальные пон</w:t>
      </w:r>
      <w:r w:rsidRPr="00D844DC">
        <w:rPr>
          <w:rFonts w:ascii="Times New Roman" w:hAnsi="Times New Roman"/>
          <w:color w:val="000000"/>
          <w:sz w:val="28"/>
          <w:lang w:val="ru-RU"/>
        </w:rPr>
        <w:t>ятия об органических веществах как о соединениях углерода (метан, этан, этилен, ацетилен,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</w:t>
      </w:r>
      <w:r w:rsidRPr="00D844DC">
        <w:rPr>
          <w:rFonts w:ascii="Times New Roman" w:hAnsi="Times New Roman"/>
          <w:color w:val="000000"/>
          <w:sz w:val="28"/>
          <w:lang w:val="ru-RU"/>
        </w:rPr>
        <w:t>и. Понятие о биологически важных веществах: жирах, белках, углеводах – и их роли в жизни человека. Материальное единство органических и неорганических соединений.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Кремний, его физические и химические свойства, получение и применение. Соединения кремния в п</w:t>
      </w:r>
      <w:r w:rsidRPr="00D844DC">
        <w:rPr>
          <w:rFonts w:ascii="Times New Roman" w:hAnsi="Times New Roman"/>
          <w:color w:val="000000"/>
          <w:sz w:val="28"/>
          <w:lang w:val="ru-RU"/>
        </w:rPr>
        <w:t>рироде. Общие представления об оксиде кремния (</w:t>
      </w:r>
      <w:r>
        <w:rPr>
          <w:rFonts w:ascii="Times New Roman" w:hAnsi="Times New Roman"/>
          <w:color w:val="000000"/>
          <w:sz w:val="28"/>
        </w:rPr>
        <w:t>IV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) и кремниевой кислоте. Силикаты, их использование в быту, в промышленности. Важнейшие строительные материалы: керамика, </w:t>
      </w:r>
      <w:r w:rsidRPr="00D844DC">
        <w:rPr>
          <w:rFonts w:ascii="Times New Roman" w:hAnsi="Times New Roman"/>
          <w:color w:val="000000"/>
          <w:sz w:val="28"/>
          <w:lang w:val="ru-RU"/>
        </w:rPr>
        <w:lastRenderedPageBreak/>
        <w:t>стекло, цемент, бетон, железобетон. Проблемы безопасного использования строительных ма</w:t>
      </w:r>
      <w:r w:rsidRPr="00D844DC">
        <w:rPr>
          <w:rFonts w:ascii="Times New Roman" w:hAnsi="Times New Roman"/>
          <w:color w:val="000000"/>
          <w:sz w:val="28"/>
          <w:lang w:val="ru-RU"/>
        </w:rPr>
        <w:t>териалов в повседневной жизни.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D844DC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изучение образцов неорганических веществ, свойств соляной кислоты, проведение качественных реакций на хлорид-ионы и наблюдение признаков их протекания, опыты, отражающие физические и химические свойст</w:t>
      </w:r>
      <w:r w:rsidRPr="00D844DC">
        <w:rPr>
          <w:rFonts w:ascii="Times New Roman" w:hAnsi="Times New Roman"/>
          <w:color w:val="000000"/>
          <w:sz w:val="28"/>
          <w:lang w:val="ru-RU"/>
        </w:rPr>
        <w:t>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</w:t>
      </w:r>
      <w:r w:rsidRPr="00D844DC">
        <w:rPr>
          <w:rFonts w:ascii="Times New Roman" w:hAnsi="Times New Roman"/>
          <w:color w:val="000000"/>
          <w:sz w:val="28"/>
          <w:lang w:val="ru-RU"/>
        </w:rPr>
        <w:t>ствием концентрированной серной кислоты, изучение химических свойств разбавленной серной кислоты, проведение качественной реакции на сульфат-ион и наблюдение признака её протекания, ознакомление с физическими свойствами азота, фосфора и их соединений (возм</w:t>
      </w:r>
      <w:r w:rsidRPr="00D844DC">
        <w:rPr>
          <w:rFonts w:ascii="Times New Roman" w:hAnsi="Times New Roman"/>
          <w:color w:val="000000"/>
          <w:sz w:val="28"/>
          <w:lang w:val="ru-RU"/>
        </w:rPr>
        <w:t>ожно использование видеоматериалов), образцами 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</w:t>
      </w:r>
      <w:r w:rsidRPr="00D844DC">
        <w:rPr>
          <w:rFonts w:ascii="Times New Roman" w:hAnsi="Times New Roman"/>
          <w:color w:val="000000"/>
          <w:sz w:val="28"/>
          <w:lang w:val="ru-RU"/>
        </w:rPr>
        <w:t>центрированной азотной кислоты с медью (возможно использование видеоматериалов), изучение моделей кристаллических решёток алмаза, графита, фуллерена, ознакомление с процессом адсорбции растворённых веществ активированным углём и устройством противогаза, по</w:t>
      </w:r>
      <w:r w:rsidRPr="00D844DC">
        <w:rPr>
          <w:rFonts w:ascii="Times New Roman" w:hAnsi="Times New Roman"/>
          <w:color w:val="000000"/>
          <w:sz w:val="28"/>
          <w:lang w:val="ru-RU"/>
        </w:rPr>
        <w:t>лучение, собирание, распознавание и изучение свойств углекислого газа, проведение качественных реакций на карбонат и силикат-ионы и изучение признаков их протекания, ознакомление с продукцией силикатной промышленности, решение экспериментальных задач по те</w:t>
      </w:r>
      <w:r w:rsidRPr="00D844DC">
        <w:rPr>
          <w:rFonts w:ascii="Times New Roman" w:hAnsi="Times New Roman"/>
          <w:color w:val="000000"/>
          <w:sz w:val="28"/>
          <w:lang w:val="ru-RU"/>
        </w:rPr>
        <w:t>ме «Важнейшие неметаллы и их соединения».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color w:val="000000"/>
          <w:sz w:val="28"/>
          <w:lang w:val="ru-RU"/>
        </w:rPr>
        <w:t>Металлы и их соединения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Общая характеристика химических элементов – металлов на основании их положения в Периодической системе химических элементов Д. И. Менделеева и строения атомов. Строение металлов. Металлическ</w:t>
      </w:r>
      <w:r w:rsidRPr="00D844DC">
        <w:rPr>
          <w:rFonts w:ascii="Times New Roman" w:hAnsi="Times New Roman"/>
          <w:color w:val="000000"/>
          <w:sz w:val="28"/>
          <w:lang w:val="ru-RU"/>
        </w:rPr>
        <w:t>ая связь и металлическая кристаллическая решётка.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</w:t>
      </w:r>
      <w:r w:rsidRPr="00D844DC">
        <w:rPr>
          <w:rFonts w:ascii="Times New Roman" w:hAnsi="Times New Roman"/>
          <w:color w:val="000000"/>
          <w:sz w:val="28"/>
          <w:lang w:val="ru-RU"/>
        </w:rPr>
        <w:t>гун, дюралюминий, бронза) и их применение в быту и промышленности.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Щелочные металлы: положение в Периодической системе химических элементов Д. И. Менделеева, строение их атомов, нахождение в природе. Физические и химические свойства (на примере натрия и ка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лия). Оксиды и </w:t>
      </w:r>
      <w:r w:rsidRPr="00D844DC">
        <w:rPr>
          <w:rFonts w:ascii="Times New Roman" w:hAnsi="Times New Roman"/>
          <w:color w:val="000000"/>
          <w:sz w:val="28"/>
          <w:lang w:val="ru-RU"/>
        </w:rPr>
        <w:lastRenderedPageBreak/>
        <w:t>гидроксиды натрия и калия. Применение щелочных металлов и их соединений.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Щелочноземельные металлы магний и кальций: положение в Периодической системе химических элементов Д. И. Менделеева, строение их атомов, нахождение в природе. Физические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и химические свойства магния и кальция. Важнейшие соединения кальция (оксид, гидроксид, соли). Жёсткость воды и способы её устранения.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Алюминий: положение в Периодической системе химических элементов Д. И. Менделеева, строение атома, нахождение в природе.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Физические и химические свойства алюминия. Амфотерные свойства оксида и гидроксида алюминия.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Железо: положение в Периодической системе химических элементов Д. И. Менделеева, строение атома, нахождение в природе. Физические и химические свойства железа. Ок</w:t>
      </w:r>
      <w:r w:rsidRPr="00D844DC">
        <w:rPr>
          <w:rFonts w:ascii="Times New Roman" w:hAnsi="Times New Roman"/>
          <w:color w:val="000000"/>
          <w:sz w:val="28"/>
          <w:lang w:val="ru-RU"/>
        </w:rPr>
        <w:t>сиды, гидроксиды и соли железа (</w:t>
      </w:r>
      <w:r>
        <w:rPr>
          <w:rFonts w:ascii="Times New Roman" w:hAnsi="Times New Roman"/>
          <w:color w:val="000000"/>
          <w:sz w:val="28"/>
        </w:rPr>
        <w:t>II</w:t>
      </w:r>
      <w:r w:rsidRPr="00D844DC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D844DC">
        <w:rPr>
          <w:rFonts w:ascii="Times New Roman" w:hAnsi="Times New Roman"/>
          <w:color w:val="000000"/>
          <w:sz w:val="28"/>
          <w:lang w:val="ru-RU"/>
        </w:rPr>
        <w:t>), их состав, свойства и получение.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D844DC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алов), особенностей взаимодействия оксида кальция и натрия с водой (возможно использование 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</w:t>
      </w:r>
      <w:r w:rsidRPr="00D844DC">
        <w:rPr>
          <w:rFonts w:ascii="Times New Roman" w:hAnsi="Times New Roman"/>
          <w:color w:val="000000"/>
          <w:sz w:val="28"/>
          <w:lang w:val="ru-RU"/>
        </w:rPr>
        <w:t>реакций на ионы: магния, кальция, алюминия, цинка, железа (</w:t>
      </w:r>
      <w:r>
        <w:rPr>
          <w:rFonts w:ascii="Times New Roman" w:hAnsi="Times New Roman"/>
          <w:color w:val="000000"/>
          <w:sz w:val="28"/>
        </w:rPr>
        <w:t>II</w:t>
      </w:r>
      <w:r w:rsidRPr="00D844DC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D844DC">
        <w:rPr>
          <w:rFonts w:ascii="Times New Roman" w:hAnsi="Times New Roman"/>
          <w:color w:val="000000"/>
          <w:sz w:val="28"/>
          <w:lang w:val="ru-RU"/>
        </w:rPr>
        <w:t>), меди (</w:t>
      </w:r>
      <w:r>
        <w:rPr>
          <w:rFonts w:ascii="Times New Roman" w:hAnsi="Times New Roman"/>
          <w:color w:val="000000"/>
          <w:sz w:val="28"/>
        </w:rPr>
        <w:t>II</w:t>
      </w:r>
      <w:r w:rsidRPr="00D844DC">
        <w:rPr>
          <w:rFonts w:ascii="Times New Roman" w:hAnsi="Times New Roman"/>
          <w:color w:val="000000"/>
          <w:sz w:val="28"/>
          <w:lang w:val="ru-RU"/>
        </w:rPr>
        <w:t>), наблюдение и описание процессов окрашивания пламени ионами натрия, калия и кальция (возможно использование видеоматериалов), исследование амфотерных свойств гидроксид</w:t>
      </w:r>
      <w:r w:rsidRPr="00D844DC">
        <w:rPr>
          <w:rFonts w:ascii="Times New Roman" w:hAnsi="Times New Roman"/>
          <w:color w:val="000000"/>
          <w:sz w:val="28"/>
          <w:lang w:val="ru-RU"/>
        </w:rPr>
        <w:t>а алюминия и гидроксида цинка, решение экспериментальных задач по теме «Важнейшие металлы и их соединения».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color w:val="000000"/>
          <w:sz w:val="28"/>
          <w:lang w:val="ru-RU"/>
        </w:rPr>
        <w:t>Химия и окружающая среда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Вещества и материалы в повседневной жизни человека. Безопасное использование веществ и химических реакций в быту. Первая по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мощь при химических ожогах и отравлениях. 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Химическое загрязнение окружающей среды (предельная допустимая концентрация веществ, далее – ПДК). Роль химии в решении экологических проблем.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эксперимент: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 xml:space="preserve">изучение образцов материалов (стекло, сплавы </w:t>
      </w:r>
      <w:r w:rsidRPr="00D844DC">
        <w:rPr>
          <w:rFonts w:ascii="Times New Roman" w:hAnsi="Times New Roman"/>
          <w:color w:val="000000"/>
          <w:sz w:val="28"/>
          <w:lang w:val="ru-RU"/>
        </w:rPr>
        <w:t>металлов, полимерные материалы).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 связи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lastRenderedPageBreak/>
        <w:t>Реализация межпредметных связей при изучении химии в 9 классе осуществляется через использование как общих естественно-научных понятий, так и понятий, являющихся системными для отдельных предметов естест</w:t>
      </w:r>
      <w:r w:rsidRPr="00D844DC">
        <w:rPr>
          <w:rFonts w:ascii="Times New Roman" w:hAnsi="Times New Roman"/>
          <w:color w:val="000000"/>
          <w:sz w:val="28"/>
          <w:lang w:val="ru-RU"/>
        </w:rPr>
        <w:t>венно­-научного цикла.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 xml:space="preserve"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Фи</w:t>
      </w:r>
      <w:r w:rsidRPr="00D844DC">
        <w:rPr>
          <w:rFonts w:ascii="Times New Roman" w:hAnsi="Times New Roman"/>
          <w:color w:val="000000"/>
          <w:sz w:val="28"/>
          <w:lang w:val="ru-RU"/>
        </w:rPr>
        <w:t>зика: материя, атом, электрон, протон, нейтрон, ион, нуклид, изотопы,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</w:t>
      </w:r>
      <w:r w:rsidRPr="00D844DC">
        <w:rPr>
          <w:rFonts w:ascii="Times New Roman" w:hAnsi="Times New Roman"/>
          <w:color w:val="000000"/>
          <w:sz w:val="28"/>
          <w:lang w:val="ru-RU"/>
        </w:rPr>
        <w:t>ристаллическая решётка, сплавы, физические величины, единицы измерения, космическое пространство, планеты, звёзды, Солнце.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Геогр</w:t>
      </w:r>
      <w:r w:rsidRPr="00D844DC">
        <w:rPr>
          <w:rFonts w:ascii="Times New Roman" w:hAnsi="Times New Roman"/>
          <w:color w:val="000000"/>
          <w:sz w:val="28"/>
          <w:lang w:val="ru-RU"/>
        </w:rPr>
        <w:t>афия: атмосфера, гидросфера, минералы, горные породы, полезные ископаемые, топливо, водные ресурсы.</w:t>
      </w:r>
    </w:p>
    <w:p w:rsidR="00930D52" w:rsidRPr="00D844DC" w:rsidRDefault="00930D52">
      <w:pPr>
        <w:rPr>
          <w:lang w:val="ru-RU"/>
        </w:rPr>
        <w:sectPr w:rsidR="00930D52" w:rsidRPr="00D844DC">
          <w:pgSz w:w="11906" w:h="16383"/>
          <w:pgMar w:top="1134" w:right="850" w:bottom="1134" w:left="1701" w:header="720" w:footer="720" w:gutter="0"/>
          <w:cols w:space="720"/>
        </w:sectPr>
      </w:pPr>
    </w:p>
    <w:p w:rsidR="00930D52" w:rsidRPr="00D844DC" w:rsidRDefault="00ED3949">
      <w:pPr>
        <w:spacing w:after="0" w:line="264" w:lineRule="auto"/>
        <w:ind w:left="120"/>
        <w:jc w:val="both"/>
        <w:rPr>
          <w:lang w:val="ru-RU"/>
        </w:rPr>
      </w:pPr>
      <w:bookmarkStart w:id="5" w:name="block-21424299"/>
      <w:bookmarkEnd w:id="4"/>
      <w:r w:rsidRPr="00D844D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ХИМИИ НА УРОВНЕ ОСНОВНОГО ОБЩЕГО ОБРАЗОВАНИЯ</w:t>
      </w:r>
    </w:p>
    <w:p w:rsidR="00930D52" w:rsidRPr="00D844DC" w:rsidRDefault="00930D52">
      <w:pPr>
        <w:spacing w:after="0" w:line="264" w:lineRule="auto"/>
        <w:ind w:left="120"/>
        <w:jc w:val="both"/>
        <w:rPr>
          <w:lang w:val="ru-RU"/>
        </w:rPr>
      </w:pP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ми в обществе правилами и нормами поведения и способствуют процессам самопознания, саморазвития и социализации обучающихся. 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Личностные результаты отражают готовность обучающихся руководствоваться системой позитивных ценностных ориентаций и расширение опыт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а деятельности на её основе, в том числе в части: 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844DC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D844DC">
        <w:rPr>
          <w:rFonts w:ascii="Times New Roman" w:hAnsi="Times New Roman"/>
          <w:color w:val="000000"/>
          <w:sz w:val="28"/>
          <w:lang w:val="ru-RU"/>
        </w:rPr>
        <w:t>: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 xml:space="preserve"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</w:t>
      </w:r>
      <w:r w:rsidRPr="00D844DC">
        <w:rPr>
          <w:rFonts w:ascii="Times New Roman" w:hAnsi="Times New Roman"/>
          <w:color w:val="000000"/>
          <w:sz w:val="28"/>
          <w:lang w:val="ru-RU"/>
        </w:rPr>
        <w:t>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844DC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 xml:space="preserve">представления о социальных нормах и правилах межличностных отношений </w:t>
      </w:r>
      <w:r w:rsidRPr="00D844DC">
        <w:rPr>
          <w:rFonts w:ascii="Times New Roman" w:hAnsi="Times New Roman"/>
          <w:color w:val="000000"/>
          <w:sz w:val="28"/>
          <w:lang w:val="ru-RU"/>
        </w:rPr>
        <w:t>в коллективе, коммуникативной компетентности в общественно полезной, учебно­исследовательской,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</w:t>
      </w:r>
      <w:r w:rsidRPr="00D844DC">
        <w:rPr>
          <w:rFonts w:ascii="Times New Roman" w:hAnsi="Times New Roman"/>
          <w:color w:val="000000"/>
          <w:sz w:val="28"/>
          <w:lang w:val="ru-RU"/>
        </w:rPr>
        <w:t>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 правовых норм с учётом осознания последствий п</w:t>
      </w:r>
      <w:r w:rsidRPr="00D844DC">
        <w:rPr>
          <w:rFonts w:ascii="Times New Roman" w:hAnsi="Times New Roman"/>
          <w:color w:val="000000"/>
          <w:sz w:val="28"/>
          <w:lang w:val="ru-RU"/>
        </w:rPr>
        <w:t>оступков;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844DC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D844DC">
        <w:rPr>
          <w:rFonts w:ascii="Times New Roman" w:hAnsi="Times New Roman"/>
          <w:color w:val="000000"/>
          <w:sz w:val="28"/>
          <w:lang w:val="ru-RU"/>
        </w:rPr>
        <w:t>: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мерностях развития природы, взаимосвязях человека с природной средой, о роли химии в познании этих закономерностей; 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познавательные мотивы, направленные на получение новых знаний по химии, необходимые для объяснения наблюдаемых процессов и явлений, познава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тельной, информационной и читательской культуры, в том числе навыков самостоятельной работы с учебными текстами, справочной </w:t>
      </w:r>
      <w:r w:rsidRPr="00D844DC">
        <w:rPr>
          <w:rFonts w:ascii="Times New Roman" w:hAnsi="Times New Roman"/>
          <w:color w:val="000000"/>
          <w:sz w:val="28"/>
          <w:lang w:val="ru-RU"/>
        </w:rPr>
        <w:lastRenderedPageBreak/>
        <w:t>литературой, доступными техническими средствами информационных технологий;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</w:t>
      </w:r>
      <w:r w:rsidRPr="00D844DC">
        <w:rPr>
          <w:rFonts w:ascii="Times New Roman" w:hAnsi="Times New Roman"/>
          <w:color w:val="000000"/>
          <w:sz w:val="28"/>
          <w:lang w:val="ru-RU"/>
        </w:rPr>
        <w:t>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bookmarkStart w:id="6" w:name="_Toc138318759"/>
      <w:bookmarkEnd w:id="6"/>
      <w:r w:rsidRPr="00D844DC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844DC">
        <w:rPr>
          <w:rFonts w:ascii="Times New Roman" w:hAnsi="Times New Roman"/>
          <w:b/>
          <w:color w:val="000000"/>
          <w:sz w:val="28"/>
          <w:lang w:val="ru-RU"/>
        </w:rPr>
        <w:t>формирования культуры здоровья</w:t>
      </w:r>
      <w:r w:rsidRPr="00D844DC">
        <w:rPr>
          <w:rFonts w:ascii="Times New Roman" w:hAnsi="Times New Roman"/>
          <w:color w:val="000000"/>
          <w:sz w:val="28"/>
          <w:lang w:val="ru-RU"/>
        </w:rPr>
        <w:t>: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ответственного отношения к своему здоровью, уст</w:t>
      </w:r>
      <w:r w:rsidRPr="00D844DC">
        <w:rPr>
          <w:rFonts w:ascii="Times New Roman" w:hAnsi="Times New Roman"/>
          <w:color w:val="000000"/>
          <w:sz w:val="28"/>
          <w:lang w:val="ru-RU"/>
        </w:rPr>
        <w:t>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844DC">
        <w:rPr>
          <w:rFonts w:ascii="Times New Roman" w:hAnsi="Times New Roman"/>
          <w:b/>
          <w:color w:val="000000"/>
          <w:sz w:val="28"/>
          <w:lang w:val="ru-RU"/>
        </w:rPr>
        <w:t>трудового воспи</w:t>
      </w:r>
      <w:r w:rsidRPr="00D844DC">
        <w:rPr>
          <w:rFonts w:ascii="Times New Roman" w:hAnsi="Times New Roman"/>
          <w:b/>
          <w:color w:val="000000"/>
          <w:sz w:val="28"/>
          <w:lang w:val="ru-RU"/>
        </w:rPr>
        <w:t>тания: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844DC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экологическ</w:t>
      </w:r>
      <w:r w:rsidRPr="00D844DC">
        <w:rPr>
          <w:rFonts w:ascii="Times New Roman" w:hAnsi="Times New Roman"/>
          <w:color w:val="000000"/>
          <w:sz w:val="28"/>
          <w:lang w:val="ru-RU"/>
        </w:rPr>
        <w:t>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</w:t>
      </w:r>
      <w:r w:rsidRPr="00D844DC">
        <w:rPr>
          <w:rFonts w:ascii="Times New Roman" w:hAnsi="Times New Roman"/>
          <w:color w:val="000000"/>
          <w:sz w:val="28"/>
          <w:lang w:val="ru-RU"/>
        </w:rPr>
        <w:t>равил безопасного поведения при работе с веществами, а также в ситуациях, угрожающих здоровью и жизни людей;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</w:t>
      </w:r>
      <w:r w:rsidRPr="00D844DC">
        <w:rPr>
          <w:rFonts w:ascii="Times New Roman" w:hAnsi="Times New Roman"/>
          <w:color w:val="000000"/>
          <w:sz w:val="28"/>
          <w:lang w:val="ru-RU"/>
        </w:rPr>
        <w:t>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В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составе метапредметных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естественно-научных учебных предметах и позво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ляют на основе знаний из этих предметов формировать представление о целостной </w:t>
      </w:r>
      <w:r w:rsidRPr="00D844DC">
        <w:rPr>
          <w:rFonts w:ascii="Times New Roman" w:hAnsi="Times New Roman"/>
          <w:color w:val="000000"/>
          <w:sz w:val="28"/>
          <w:lang w:val="ru-RU"/>
        </w:rPr>
        <w:lastRenderedPageBreak/>
        <w:t>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ию и осуществлению учебной деятельности. 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</w:t>
      </w:r>
      <w:r w:rsidRPr="00D844DC">
        <w:rPr>
          <w:rFonts w:ascii="Times New Roman" w:hAnsi="Times New Roman"/>
          <w:color w:val="000000"/>
          <w:sz w:val="28"/>
          <w:lang w:val="ru-RU"/>
        </w:rPr>
        <w:t>ами изучения, строить логические рассуждения (индуктивные, дедуктивные, по аналогии), делать выводы и заключения;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 xml:space="preserve">умение применять в процессе познания понятия (предметные и метапредметные), символические (знаковые) модели, используемые в химии, </w:t>
      </w:r>
      <w:r w:rsidRPr="00D844DC">
        <w:rPr>
          <w:rFonts w:ascii="Times New Roman" w:hAnsi="Times New Roman"/>
          <w:color w:val="000000"/>
          <w:sz w:val="28"/>
          <w:lang w:val="ru-RU"/>
        </w:rPr>
        <w:t>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</w:t>
      </w:r>
      <w:r w:rsidRPr="00D844DC">
        <w:rPr>
          <w:rFonts w:ascii="Times New Roman" w:hAnsi="Times New Roman"/>
          <w:color w:val="000000"/>
          <w:sz w:val="28"/>
          <w:lang w:val="ru-RU"/>
        </w:rPr>
        <w:t>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 в изучаемых процессах и явлениях.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D844DC">
        <w:rPr>
          <w:rFonts w:ascii="Times New Roman" w:hAnsi="Times New Roman"/>
          <w:color w:val="000000"/>
          <w:sz w:val="28"/>
          <w:lang w:val="ru-RU"/>
        </w:rPr>
        <w:t>: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умение использовать по</w:t>
      </w:r>
      <w:r w:rsidRPr="00D844DC">
        <w:rPr>
          <w:rFonts w:ascii="Times New Roman" w:hAnsi="Times New Roman"/>
          <w:color w:val="000000"/>
          <w:sz w:val="28"/>
          <w:lang w:val="ru-RU"/>
        </w:rPr>
        <w:t>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 xml:space="preserve">приобретение опыта по планированию, организации и проведению ученических экспериментов, умение </w:t>
      </w:r>
      <w:r w:rsidRPr="00D844DC">
        <w:rPr>
          <w:rFonts w:ascii="Times New Roman" w:hAnsi="Times New Roman"/>
          <w:color w:val="000000"/>
          <w:sz w:val="28"/>
          <w:lang w:val="ru-RU"/>
        </w:rPr>
        <w:t>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умение выбирать, анализировать и интерп</w:t>
      </w:r>
      <w:r w:rsidRPr="00D844DC">
        <w:rPr>
          <w:rFonts w:ascii="Times New Roman" w:hAnsi="Times New Roman"/>
          <w:color w:val="000000"/>
          <w:sz w:val="28"/>
          <w:lang w:val="ru-RU"/>
        </w:rPr>
        <w:t>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lastRenderedPageBreak/>
        <w:t>умение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</w:t>
      </w:r>
      <w:r w:rsidRPr="00D844DC">
        <w:rPr>
          <w:rFonts w:ascii="Times New Roman" w:hAnsi="Times New Roman"/>
          <w:color w:val="000000"/>
          <w:sz w:val="28"/>
          <w:lang w:val="ru-RU"/>
        </w:rPr>
        <w:t>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умение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умения задавать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умения представлять полученные результаты познавательной деятельности в устных и письменных текстах; делат</w:t>
      </w:r>
      <w:r w:rsidRPr="00D844DC">
        <w:rPr>
          <w:rFonts w:ascii="Times New Roman" w:hAnsi="Times New Roman"/>
          <w:color w:val="000000"/>
          <w:sz w:val="28"/>
          <w:lang w:val="ru-RU"/>
        </w:rPr>
        <w:t>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умения учебного сотрудничества со сверстниками в совместной познавательной и исследовательской деяте</w:t>
      </w:r>
      <w:r w:rsidRPr="00D844DC">
        <w:rPr>
          <w:rFonts w:ascii="Times New Roman" w:hAnsi="Times New Roman"/>
          <w:color w:val="000000"/>
          <w:sz w:val="28"/>
          <w:lang w:val="ru-RU"/>
        </w:rPr>
        <w:t>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color w:val="000000"/>
          <w:sz w:val="28"/>
          <w:lang w:val="ru-RU"/>
        </w:rPr>
        <w:t>Регулятив</w:t>
      </w:r>
      <w:r w:rsidRPr="00D844DC">
        <w:rPr>
          <w:rFonts w:ascii="Times New Roman" w:hAnsi="Times New Roman"/>
          <w:b/>
          <w:color w:val="000000"/>
          <w:sz w:val="28"/>
          <w:lang w:val="ru-RU"/>
        </w:rPr>
        <w:t>ные универсальные учебные действия: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</w:t>
      </w:r>
      <w:r w:rsidRPr="00D844DC">
        <w:rPr>
          <w:rFonts w:ascii="Times New Roman" w:hAnsi="Times New Roman"/>
          <w:color w:val="000000"/>
          <w:sz w:val="28"/>
          <w:lang w:val="ru-RU"/>
        </w:rPr>
        <w:t>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</w:t>
      </w:r>
      <w:r w:rsidRPr="00D844DC">
        <w:rPr>
          <w:rFonts w:ascii="Times New Roman" w:hAnsi="Times New Roman"/>
          <w:color w:val="000000"/>
          <w:sz w:val="28"/>
          <w:lang w:val="ru-RU"/>
        </w:rPr>
        <w:t>ользовать и анализировать контексты, предлагаемые в условии заданий.</w:t>
      </w:r>
      <w:bookmarkStart w:id="7" w:name="_Toc138318760"/>
      <w:bookmarkStart w:id="8" w:name="_Toc134720971"/>
      <w:bookmarkEnd w:id="7"/>
      <w:bookmarkEnd w:id="8"/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знания, умения и способы </w:t>
      </w:r>
      <w:r w:rsidRPr="00D844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D844DC">
        <w:rPr>
          <w:rFonts w:ascii="Times New Roman" w:hAnsi="Times New Roman"/>
          <w:b/>
          <w:color w:val="000000"/>
          <w:sz w:val="28"/>
          <w:lang w:val="ru-RU"/>
        </w:rPr>
        <w:t xml:space="preserve"> 8 классе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предметные ре</w:t>
      </w:r>
      <w:r w:rsidRPr="00D844DC">
        <w:rPr>
          <w:rFonts w:ascii="Times New Roman" w:hAnsi="Times New Roman"/>
          <w:color w:val="000000"/>
          <w:sz w:val="28"/>
          <w:lang w:val="ru-RU"/>
        </w:rPr>
        <w:t>зультаты на базовом уровне должны отражать сформированность у обучающихся умений:</w:t>
      </w:r>
    </w:p>
    <w:p w:rsidR="00930D52" w:rsidRPr="00D844DC" w:rsidRDefault="00ED394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</w:t>
      </w:r>
      <w:r w:rsidRPr="00D844DC">
        <w:rPr>
          <w:rFonts w:ascii="Times New Roman" w:hAnsi="Times New Roman"/>
          <w:color w:val="000000"/>
          <w:sz w:val="28"/>
          <w:lang w:val="ru-RU"/>
        </w:rPr>
        <w:t>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электроотрицательность, степень окисления, химическая реакция, классификация ре</w:t>
      </w:r>
      <w:r w:rsidRPr="00D844DC">
        <w:rPr>
          <w:rFonts w:ascii="Times New Roman" w:hAnsi="Times New Roman"/>
          <w:color w:val="000000"/>
          <w:sz w:val="28"/>
          <w:lang w:val="ru-RU"/>
        </w:rPr>
        <w:t>акций: реакции соединения, реакции разложения, реакции замещения, реакции обмена, экзо- и эндотермические реакции, тепловой эффект реакции, ядро атома, электронный слой атома, атомная орбиталь, радиус атома, химическая связь, полярная и неполярная ковалент</w:t>
      </w:r>
      <w:r w:rsidRPr="00D844DC">
        <w:rPr>
          <w:rFonts w:ascii="Times New Roman" w:hAnsi="Times New Roman"/>
          <w:color w:val="000000"/>
          <w:sz w:val="28"/>
          <w:lang w:val="ru-RU"/>
        </w:rPr>
        <w:t>ная связь, ионная связь, ион, катион, анион, раствор, массовая доля вещества (процентная концентрация) в растворе;</w:t>
      </w:r>
    </w:p>
    <w:p w:rsidR="00930D52" w:rsidRPr="00D844DC" w:rsidRDefault="00ED394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930D52" w:rsidRPr="00D844DC" w:rsidRDefault="00ED394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использовать химическую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символику для составления формул веществ и уравнений химических реакций;</w:t>
      </w:r>
    </w:p>
    <w:p w:rsidR="00930D52" w:rsidRPr="00D844DC" w:rsidRDefault="00ED394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</w:t>
      </w:r>
      <w:r w:rsidRPr="00D844DC">
        <w:rPr>
          <w:rFonts w:ascii="Times New Roman" w:hAnsi="Times New Roman"/>
          <w:color w:val="000000"/>
          <w:sz w:val="28"/>
          <w:lang w:val="ru-RU"/>
        </w:rPr>
        <w:t>ам, вид химической связи (ковалентная и ионная) в неорганических соединениях;</w:t>
      </w:r>
    </w:p>
    <w:p w:rsidR="00930D52" w:rsidRPr="00D844DC" w:rsidRDefault="00ED394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раскрывать смысл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Периодической системе,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законов сохранения массы веществ, постоянства состава, атомно­-молекулярного учения, закона Авогадро;</w:t>
      </w:r>
    </w:p>
    <w:p w:rsidR="00930D52" w:rsidRPr="00D844DC" w:rsidRDefault="00ED394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руппа (Б-группа)», малые и большие периоды, соотносить обозначения, которые имеются в таблице «Периодическая система химических элементов Д. И. Менделеева» с числовыми характеристиками строения атомов </w:t>
      </w:r>
      <w:r w:rsidRPr="00D844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химических элементов (состав и заряд ядра, общее число </w:t>
      </w:r>
      <w:r w:rsidRPr="00D844DC">
        <w:rPr>
          <w:rFonts w:ascii="Times New Roman" w:hAnsi="Times New Roman"/>
          <w:color w:val="000000"/>
          <w:sz w:val="28"/>
          <w:lang w:val="ru-RU"/>
        </w:rPr>
        <w:t>электронов и распределение их по электронным слоям);</w:t>
      </w:r>
    </w:p>
    <w:p w:rsidR="00930D52" w:rsidRPr="00D844DC" w:rsidRDefault="00ED394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:rsidR="00930D52" w:rsidRPr="00D844DC" w:rsidRDefault="00ED394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химические св</w:t>
      </w:r>
      <w:r w:rsidRPr="00D844DC">
        <w:rPr>
          <w:rFonts w:ascii="Times New Roman" w:hAnsi="Times New Roman"/>
          <w:color w:val="000000"/>
          <w:sz w:val="28"/>
          <w:lang w:val="ru-RU"/>
        </w:rPr>
        <w:t>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930D52" w:rsidRPr="00D844DC" w:rsidRDefault="00ED394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условиях;</w:t>
      </w:r>
    </w:p>
    <w:p w:rsidR="00930D52" w:rsidRPr="00D844DC" w:rsidRDefault="00ED394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930D52" w:rsidRPr="00D844DC" w:rsidRDefault="00ED394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 xml:space="preserve">применять основные операции </w:t>
      </w:r>
      <w:r w:rsidRPr="00D844DC">
        <w:rPr>
          <w:rFonts w:ascii="Times New Roman" w:hAnsi="Times New Roman"/>
          <w:color w:val="000000"/>
          <w:sz w:val="28"/>
          <w:lang w:val="ru-RU"/>
        </w:rPr>
        <w:t>мыслительной деятельности – анализ и синтез, сравнение, обобщение, систематизацию, классификацию, выявление причинно-­следственных связей – для изучения свойств веществ и химических реакций, естественно-научные методы познания – наблюдение, измерение, моде</w:t>
      </w:r>
      <w:r w:rsidRPr="00D844DC">
        <w:rPr>
          <w:rFonts w:ascii="Times New Roman" w:hAnsi="Times New Roman"/>
          <w:color w:val="000000"/>
          <w:sz w:val="28"/>
          <w:lang w:val="ru-RU"/>
        </w:rPr>
        <w:t>лирование, эксперимент (реальный и мысленный);</w:t>
      </w:r>
    </w:p>
    <w:p w:rsidR="00930D52" w:rsidRPr="00D844DC" w:rsidRDefault="00ED394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фенолфталеин, метилоранж и другие).</w:t>
      </w:r>
    </w:p>
    <w:p w:rsidR="00930D52" w:rsidRPr="00D844DC" w:rsidRDefault="00ED3949">
      <w:pPr>
        <w:spacing w:after="0" w:line="264" w:lineRule="auto"/>
        <w:ind w:firstLine="600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D844DC">
        <w:rPr>
          <w:rFonts w:ascii="Times New Roman" w:hAnsi="Times New Roman"/>
          <w:b/>
          <w:color w:val="000000"/>
          <w:sz w:val="28"/>
          <w:lang w:val="ru-RU"/>
        </w:rPr>
        <w:t xml:space="preserve"> 9 классе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930D52" w:rsidRPr="00D844DC" w:rsidRDefault="00ED394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раскрывать смысл основных химических понятий: химический элемент, атом, молекула, ион, катион, а</w:t>
      </w:r>
      <w:r w:rsidRPr="00D844DC">
        <w:rPr>
          <w:rFonts w:ascii="Times New Roman" w:hAnsi="Times New Roman"/>
          <w:color w:val="000000"/>
          <w:sz w:val="28"/>
          <w:lang w:val="ru-RU"/>
        </w:rPr>
        <w:t>нион, простое вещество, сложное вещество, валентность, электроотрицательность, степень окисления, химическая реакция, химическая связь, тепловой эффект реакции, моль, молярный объём, раствор, электролиты, неэлектролиты, электролитическая диссоциация, реакц</w:t>
      </w:r>
      <w:r w:rsidRPr="00D844DC">
        <w:rPr>
          <w:rFonts w:ascii="Times New Roman" w:hAnsi="Times New Roman"/>
          <w:color w:val="000000"/>
          <w:sz w:val="28"/>
          <w:lang w:val="ru-RU"/>
        </w:rPr>
        <w:t xml:space="preserve">ии ионного обмена, катализатор, химическое равновесие, обратимые и </w:t>
      </w:r>
      <w:r w:rsidRPr="00D844DC">
        <w:rPr>
          <w:rFonts w:ascii="Times New Roman" w:hAnsi="Times New Roman"/>
          <w:color w:val="000000"/>
          <w:sz w:val="28"/>
          <w:lang w:val="ru-RU"/>
        </w:rPr>
        <w:lastRenderedPageBreak/>
        <w:t>необратимые реакции, окислительно-восстановительные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</w:t>
      </w:r>
      <w:r w:rsidRPr="00D844DC">
        <w:rPr>
          <w:rFonts w:ascii="Times New Roman" w:hAnsi="Times New Roman"/>
          <w:color w:val="000000"/>
          <w:sz w:val="28"/>
          <w:lang w:val="ru-RU"/>
        </w:rPr>
        <w:t>ческая), кристаллическая решётка, коррозия металлов, сплавы, скорость химической реакции, предельно допустимая концентрация ПДК вещества;</w:t>
      </w:r>
    </w:p>
    <w:p w:rsidR="00930D52" w:rsidRPr="00D844DC" w:rsidRDefault="00ED394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930D52" w:rsidRPr="00D844DC" w:rsidRDefault="00ED394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930D52" w:rsidRPr="00D844DC" w:rsidRDefault="00ED394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</w:t>
      </w:r>
      <w:r w:rsidRPr="00D844DC">
        <w:rPr>
          <w:rFonts w:ascii="Times New Roman" w:hAnsi="Times New Roman"/>
          <w:color w:val="000000"/>
          <w:sz w:val="28"/>
          <w:lang w:val="ru-RU"/>
        </w:rPr>
        <w:t>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:rsidR="00930D52" w:rsidRPr="00D844DC" w:rsidRDefault="00ED394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раскрывать смы</w:t>
      </w:r>
      <w:r w:rsidRPr="00D844DC">
        <w:rPr>
          <w:rFonts w:ascii="Times New Roman" w:hAnsi="Times New Roman"/>
          <w:color w:val="000000"/>
          <w:sz w:val="28"/>
          <w:lang w:val="ru-RU"/>
        </w:rPr>
        <w:t>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</w:t>
      </w:r>
      <w:r w:rsidRPr="00D844DC">
        <w:rPr>
          <w:rFonts w:ascii="Times New Roman" w:hAnsi="Times New Roman"/>
          <w:color w:val="000000"/>
          <w:sz w:val="28"/>
          <w:lang w:val="ru-RU"/>
        </w:rPr>
        <w:t>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слоям), объяснять общие законо</w:t>
      </w:r>
      <w:r w:rsidRPr="00D844DC">
        <w:rPr>
          <w:rFonts w:ascii="Times New Roman" w:hAnsi="Times New Roman"/>
          <w:color w:val="000000"/>
          <w:sz w:val="28"/>
          <w:lang w:val="ru-RU"/>
        </w:rPr>
        <w:t>мерности в изменении свойств элементов и их соединений в пределах малых периодов и главных подгрупп с учётом строения их атомов;</w:t>
      </w:r>
    </w:p>
    <w:p w:rsidR="00930D52" w:rsidRPr="00D844DC" w:rsidRDefault="00ED394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</w:t>
      </w:r>
      <w:r w:rsidRPr="00D844DC">
        <w:rPr>
          <w:rFonts w:ascii="Times New Roman" w:hAnsi="Times New Roman"/>
          <w:color w:val="000000"/>
          <w:sz w:val="28"/>
          <w:lang w:val="ru-RU"/>
        </w:rPr>
        <w:t>еств, по тепловому эффекту, по изменению степеней окисления химических элементов);</w:t>
      </w:r>
    </w:p>
    <w:p w:rsidR="00930D52" w:rsidRPr="00D844DC" w:rsidRDefault="00ED394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</w:t>
      </w:r>
      <w:r w:rsidRPr="00D844DC">
        <w:rPr>
          <w:rFonts w:ascii="Times New Roman" w:hAnsi="Times New Roman"/>
          <w:color w:val="000000"/>
          <w:sz w:val="28"/>
          <w:lang w:val="ru-RU"/>
        </w:rPr>
        <w:t>их химических реакций;</w:t>
      </w:r>
    </w:p>
    <w:p w:rsidR="00930D52" w:rsidRPr="00D844DC" w:rsidRDefault="00ED394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 xml:space="preserve">составлять уравнения электролитической диссоциации кислот, щелочей и солей, полные и сокращённые уравнения реакций ионного </w:t>
      </w:r>
      <w:r w:rsidRPr="00D844DC">
        <w:rPr>
          <w:rFonts w:ascii="Times New Roman" w:hAnsi="Times New Roman"/>
          <w:color w:val="000000"/>
          <w:sz w:val="28"/>
          <w:lang w:val="ru-RU"/>
        </w:rPr>
        <w:lastRenderedPageBreak/>
        <w:t>обмена, уравнения реакций, подтверждающих существование генетической связи между веществами различных классов;</w:t>
      </w:r>
    </w:p>
    <w:p w:rsidR="00930D52" w:rsidRPr="00D844DC" w:rsidRDefault="00ED394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раскрывать сущность окислительно-восстановительных реакций посредством составления электронного баланса этих реакций;</w:t>
      </w:r>
    </w:p>
    <w:p w:rsidR="00930D52" w:rsidRPr="00D844DC" w:rsidRDefault="00ED394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:rsidR="00930D52" w:rsidRPr="00D844DC" w:rsidRDefault="00ED394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вычисля</w:t>
      </w:r>
      <w:r w:rsidRPr="00D844DC">
        <w:rPr>
          <w:rFonts w:ascii="Times New Roman" w:hAnsi="Times New Roman"/>
          <w:color w:val="000000"/>
          <w:sz w:val="28"/>
          <w:lang w:val="ru-RU"/>
        </w:rPr>
        <w:t>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930D52" w:rsidRPr="00D844DC" w:rsidRDefault="00ED394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соблюдать правила пользования химической посудой и лабор</w:t>
      </w:r>
      <w:r w:rsidRPr="00D844DC">
        <w:rPr>
          <w:rFonts w:ascii="Times New Roman" w:hAnsi="Times New Roman"/>
          <w:color w:val="000000"/>
          <w:sz w:val="28"/>
          <w:lang w:val="ru-RU"/>
        </w:rPr>
        <w:t>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:rsidR="00930D52" w:rsidRPr="00D844DC" w:rsidRDefault="00ED394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проводить реакции, подтверждающие качествен</w:t>
      </w:r>
      <w:r w:rsidRPr="00D844DC">
        <w:rPr>
          <w:rFonts w:ascii="Times New Roman" w:hAnsi="Times New Roman"/>
          <w:color w:val="000000"/>
          <w:sz w:val="28"/>
          <w:lang w:val="ru-RU"/>
        </w:rPr>
        <w:t>ный состав различных веществ: распознавать опытным путём хлорид-, бромид-, иодид-, карбонат-, фосфат-, силикат-, сульфат-, гидроксид-ионы, катионы аммония и ионы изученных металлов, присутствующие в водных растворах неорганических веществ;</w:t>
      </w:r>
    </w:p>
    <w:p w:rsidR="00930D52" w:rsidRPr="00D844DC" w:rsidRDefault="00ED394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844DC">
        <w:rPr>
          <w:rFonts w:ascii="Times New Roman" w:hAnsi="Times New Roman"/>
          <w:color w:val="000000"/>
          <w:sz w:val="28"/>
          <w:lang w:val="ru-RU"/>
        </w:rPr>
        <w:t>применять основн</w:t>
      </w:r>
      <w:r w:rsidRPr="00D844DC">
        <w:rPr>
          <w:rFonts w:ascii="Times New Roman" w:hAnsi="Times New Roman"/>
          <w:color w:val="000000"/>
          <w:sz w:val="28"/>
          <w:lang w:val="ru-RU"/>
        </w:rPr>
        <w:t>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</w:t>
      </w:r>
      <w:r w:rsidRPr="00D844DC">
        <w:rPr>
          <w:rFonts w:ascii="Times New Roman" w:hAnsi="Times New Roman"/>
          <w:color w:val="000000"/>
          <w:sz w:val="28"/>
          <w:lang w:val="ru-RU"/>
        </w:rPr>
        <w:t>вание, эксперимент (реальный и мысленный).</w:t>
      </w:r>
    </w:p>
    <w:p w:rsidR="00930D52" w:rsidRPr="00D844DC" w:rsidRDefault="00930D52">
      <w:pPr>
        <w:rPr>
          <w:lang w:val="ru-RU"/>
        </w:rPr>
        <w:sectPr w:rsidR="00930D52" w:rsidRPr="00D844DC">
          <w:pgSz w:w="11906" w:h="16383"/>
          <w:pgMar w:top="1134" w:right="850" w:bottom="1134" w:left="1701" w:header="720" w:footer="720" w:gutter="0"/>
          <w:cols w:space="720"/>
        </w:sectPr>
      </w:pPr>
    </w:p>
    <w:p w:rsidR="00930D52" w:rsidRDefault="00ED3949">
      <w:pPr>
        <w:spacing w:after="0"/>
        <w:ind w:left="120"/>
      </w:pPr>
      <w:bookmarkStart w:id="9" w:name="block-21424294"/>
      <w:bookmarkEnd w:id="5"/>
      <w:r w:rsidRPr="00D844D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30D52" w:rsidRDefault="00ED39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3429"/>
        <w:gridCol w:w="1530"/>
        <w:gridCol w:w="2302"/>
        <w:gridCol w:w="2389"/>
        <w:gridCol w:w="3531"/>
      </w:tblGrid>
      <w:tr w:rsidR="00930D52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0D52" w:rsidRDefault="00930D5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30D52" w:rsidRDefault="00930D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30D52" w:rsidRDefault="00930D52">
            <w:pPr>
              <w:spacing w:after="0"/>
              <w:ind w:left="135"/>
            </w:pPr>
          </w:p>
        </w:tc>
      </w:tr>
      <w:tr w:rsidR="00930D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0D52" w:rsidRDefault="00930D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0D52" w:rsidRDefault="00930D52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30D52" w:rsidRDefault="00930D52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30D52" w:rsidRDefault="00930D52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30D52" w:rsidRDefault="00930D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0D52" w:rsidRDefault="00930D52"/>
        </w:tc>
      </w:tr>
      <w:tr w:rsidR="00930D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Первоначальные химические понятия</w:t>
            </w:r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Химия — важная область естествознания и практической 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Вещества и химические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0D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0D52" w:rsidRDefault="00930D52"/>
        </w:tc>
      </w:tr>
      <w:tr w:rsidR="00930D52" w:rsidRPr="00D844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44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Важнейшие представители неорганических веществ</w:t>
            </w:r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Воздух. Кислород. Понятие об оксидах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Водород.Понятие о кислотах и солях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Вода. Растворы. Понятие об основаниях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классы неорганических соединений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0D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0D52" w:rsidRDefault="00930D52"/>
        </w:tc>
      </w:tr>
      <w:tr w:rsidR="00930D5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 w:rsidRPr="00D844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44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Менделеева.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Строение атомов. Химическая связь. Окислительно-восстановительные реакции</w:t>
            </w:r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элементов Д. И. Менделе­ева.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атома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Химическая связь. Окислительно-восстановительные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930D52"/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930D52"/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0D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30D52" w:rsidRDefault="00930D52"/>
        </w:tc>
      </w:tr>
    </w:tbl>
    <w:p w:rsidR="00930D52" w:rsidRDefault="00930D52">
      <w:pPr>
        <w:sectPr w:rsidR="00930D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0D52" w:rsidRDefault="00ED39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24"/>
      </w:tblGrid>
      <w:tr w:rsidR="00930D52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0D52" w:rsidRDefault="00930D5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30D52" w:rsidRDefault="00930D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30D52" w:rsidRDefault="00930D52">
            <w:pPr>
              <w:spacing w:after="0"/>
              <w:ind w:left="135"/>
            </w:pPr>
          </w:p>
        </w:tc>
      </w:tr>
      <w:tr w:rsidR="00930D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0D52" w:rsidRDefault="00930D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0D52" w:rsidRDefault="00930D52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30D52" w:rsidRDefault="00930D52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30D52" w:rsidRDefault="00930D52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30D52" w:rsidRDefault="00930D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0D52" w:rsidRDefault="00930D52"/>
        </w:tc>
      </w:tr>
      <w:tr w:rsidR="00930D52" w:rsidRPr="00D844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44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Вещество и химические реакции</w:t>
            </w:r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углубление знаний основных разделов курса 8 класса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закономерности химических реакций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Электролитическая диссоциация. Химические реакции в растворах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930D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0D52" w:rsidRDefault="00930D52"/>
        </w:tc>
      </w:tr>
      <w:tr w:rsidR="00930D52" w:rsidRPr="00D844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44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Неметаллы и их соединения</w:t>
            </w:r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r>
              <w:rPr>
                <w:rFonts w:ascii="Times New Roman" w:hAnsi="Times New Roman"/>
                <w:color w:val="000000"/>
                <w:sz w:val="24"/>
              </w:rPr>
              <w:t>Галогены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r>
              <w:rPr>
                <w:rFonts w:ascii="Times New Roman" w:hAnsi="Times New Roman"/>
                <w:color w:val="000000"/>
                <w:sz w:val="24"/>
              </w:rPr>
              <w:t>Сера и её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фосфор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Углерод и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кремний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930D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0D52" w:rsidRDefault="00930D52"/>
        </w:tc>
      </w:tr>
      <w:tr w:rsidR="00930D52" w:rsidRPr="00D844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3.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44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Металлы и их соединения</w:t>
            </w:r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свойства металлов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металлы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930D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0D52" w:rsidRDefault="00930D52"/>
        </w:tc>
      </w:tr>
      <w:tr w:rsidR="00930D52" w:rsidRPr="00D844D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44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Химия </w:t>
            </w:r>
            <w:r w:rsidRPr="00D844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 окружающая среда</w:t>
            </w:r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930D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0D52" w:rsidRDefault="00930D52"/>
        </w:tc>
      </w:tr>
      <w:tr w:rsidR="00930D52" w:rsidRPr="00D844D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930D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30D52" w:rsidRDefault="00930D52"/>
        </w:tc>
      </w:tr>
    </w:tbl>
    <w:p w:rsidR="00930D52" w:rsidRDefault="00930D52">
      <w:pPr>
        <w:sectPr w:rsidR="00930D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0D52" w:rsidRDefault="00930D52">
      <w:pPr>
        <w:sectPr w:rsidR="00930D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0D52" w:rsidRDefault="00ED3949">
      <w:pPr>
        <w:spacing w:after="0"/>
        <w:ind w:left="120"/>
      </w:pPr>
      <w:bookmarkStart w:id="10" w:name="block-21424298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30D52" w:rsidRDefault="00ED39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1"/>
        <w:gridCol w:w="4214"/>
        <w:gridCol w:w="1086"/>
        <w:gridCol w:w="1841"/>
        <w:gridCol w:w="1910"/>
        <w:gridCol w:w="1347"/>
        <w:gridCol w:w="2861"/>
      </w:tblGrid>
      <w:tr w:rsidR="00930D52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0D52" w:rsidRDefault="00930D52">
            <w:pPr>
              <w:spacing w:after="0"/>
              <w:ind w:left="135"/>
            </w:pPr>
          </w:p>
        </w:tc>
        <w:tc>
          <w:tcPr>
            <w:tcW w:w="4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30D52" w:rsidRDefault="00930D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30D52" w:rsidRDefault="00930D52">
            <w:pPr>
              <w:spacing w:after="0"/>
              <w:ind w:left="135"/>
            </w:pPr>
          </w:p>
        </w:tc>
      </w:tr>
      <w:tr w:rsidR="00930D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0D52" w:rsidRDefault="00930D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0D52" w:rsidRDefault="00930D52"/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30D52" w:rsidRDefault="00930D52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30D52" w:rsidRDefault="00930D52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30D52" w:rsidRDefault="00930D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0D52" w:rsidRDefault="00930D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0D52" w:rsidRDefault="00930D52"/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 химии. Роль химии в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Тела и вещества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методах познания в химии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1 «Правила работы в лаборатории и приёмы обращения с лабораторным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оборудованием»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Чистые вещества и смеси. Способы разделения смесей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2 «Разделение смесей (на примере очистки поваренной соли)»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Атомы и молекулы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элементы. Знаки (символы) 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Простые и сложные </w:t>
            </w:r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Атомно-молекулярное учение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постоянства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состава веществ. Химическая формула. </w:t>
            </w:r>
            <w:r>
              <w:rPr>
                <w:rFonts w:ascii="Times New Roman" w:hAnsi="Times New Roman"/>
                <w:color w:val="000000"/>
                <w:sz w:val="24"/>
              </w:rPr>
              <w:t>Валентность атомов 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 атомная масса. Относительная молекулярная масса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Массовая доля химического элемента в соединении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Количество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вещества. Моль. Молярная масса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5230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явления. Химическая реакция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и условия протекания химических реакций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массы веществ. Химические уравнения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количества, массы вещества по уравнениям химических реакций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5708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(соединения, разложения, замещения, обмена)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 — учёный-энциклопедист.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«Вещества и химические реакции»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4290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— смесь газов. Состав воздуха. Кислород — элемент и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простое вещество. </w:t>
            </w:r>
            <w:r>
              <w:rPr>
                <w:rFonts w:ascii="Times New Roman" w:hAnsi="Times New Roman"/>
                <w:color w:val="000000"/>
                <w:sz w:val="24"/>
              </w:rPr>
              <w:t>Озон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кислорода (реакции окисления, горение).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об оксидах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кислорода в лаборатории и промышленности.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кислорода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Тепловой эффект химической реакции, понятие о термохимическом уравнении, экзо- и эндотермических реакциях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4790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Топливо (нефть, уголь и метан). Загрязнение воздуха, способы его предотвращения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 по теме «Получение и собирание кислорода, изучение его свойств»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Водород — элемент и простое вещество.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в природе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водорода.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водорода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кислотах и солях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водорода в лаборатории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4 по теме «Получение и собирание водорода, изучение его свойств»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Молярный объём газов. Закон Авогадро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объёма, количества вещества газа по его известному количеству вещества или объёму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объёмов газов по уравнению реакции на основе закона объёмных отношений газов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5708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и химические свойства воды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Состав оснований. Понятие об индикаторах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растворитель. Насыщенные и ненасыщенные растворы. Массовая доля вещества в растворе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5 по теме «Приготовление растворов с определённой массовой долей растворённого вещества»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 по теме «Кислород. </w:t>
            </w:r>
            <w:r>
              <w:rPr>
                <w:rFonts w:ascii="Times New Roman" w:hAnsi="Times New Roman"/>
                <w:color w:val="000000"/>
                <w:sz w:val="24"/>
              </w:rPr>
              <w:t>Водород. Вода»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6342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Оксиды: состав, классификация, номенклатура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химические свойства кислотных, основных и амфотерных оксидов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Основания: состав, классификация, номенклатура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химические свойства оснований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Кислоты: состав, классификация, номенклатура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dfee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Получение и химические свойства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кислот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dfee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Соли (средние): номенклатура, способы получения, химические свойства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9474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6. Решение экспериментальных задач по теме «Основные классы неорганических соединений»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Генетическая связь между классами неорганических соединений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"Основные классы неорганических соединений"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Первые попытки классификации химических элементов. Понятие о группах сходных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Периоды, группы, подгруппы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атомов. Состав атомных ядер. </w:t>
            </w:r>
            <w:r>
              <w:rPr>
                <w:rFonts w:ascii="Times New Roman" w:hAnsi="Times New Roman"/>
                <w:color w:val="000000"/>
                <w:sz w:val="24"/>
              </w:rPr>
              <w:t>Изотопы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электронных оболочек атомов элементов Периодической системы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химического элемента по его положению в Периодической системе Д. И. Менделеева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Периодического закона для развития науки и практики. Д. И. Менделеев — учёный, педагог и гражданин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Электроотрицательность атомов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химических элементов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Ионная химическая связь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adac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Ковалентная полярная химическая связь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Ковалентная неполярная химическая связь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adaab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окисления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Окислительно-восстановительные реакции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Окислители и восстановители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№4 по теме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«Строение атома.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Химическая связь»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486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48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73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867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0D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0D52" w:rsidRDefault="00930D52"/>
        </w:tc>
      </w:tr>
    </w:tbl>
    <w:p w:rsidR="00930D52" w:rsidRDefault="00930D52">
      <w:pPr>
        <w:sectPr w:rsidR="00930D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0D52" w:rsidRDefault="00ED394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4024"/>
        <w:gridCol w:w="1173"/>
        <w:gridCol w:w="1841"/>
        <w:gridCol w:w="1910"/>
        <w:gridCol w:w="1347"/>
        <w:gridCol w:w="2861"/>
      </w:tblGrid>
      <w:tr w:rsidR="00930D52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30D52" w:rsidRDefault="00930D5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30D52" w:rsidRDefault="00930D5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30D52" w:rsidRDefault="00930D52">
            <w:pPr>
              <w:spacing w:after="0"/>
              <w:ind w:left="135"/>
            </w:pPr>
          </w:p>
        </w:tc>
      </w:tr>
      <w:tr w:rsidR="00930D5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0D52" w:rsidRDefault="00930D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0D52" w:rsidRDefault="00930D52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30D52" w:rsidRDefault="00930D52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30D52" w:rsidRDefault="00930D52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30D52" w:rsidRDefault="00930D5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0D52" w:rsidRDefault="00930D5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30D52" w:rsidRDefault="00930D52"/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Периодический закон. Периодическая система химических элементов Д. И. Менделеева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Закономерности в изменении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свойств химических элементов первых трёх периодов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и номенклатура неорганических веществ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Виды химической связи и типы кристаллических решёток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adbac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0D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№1 по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теме «Повторение и углубление знаний основных разделов курса 8 класса»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химических реакций по различным признакам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adbcb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скорости химической реакции. Понятие о гомогенных и гетерогенных реакциях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химическом равновесии. Факторы, влияющие на скорость химической реакции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положение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химического равновесия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Окислительно-восстановительные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adcade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Теория электролитической диссоциации. Сильные и слабые электролиты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Ионные уравнения реакций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кислот и оснований в свете представлений об электролитической диссоциации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солей в свете представлений об электролитической диссоциации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гидролизе солей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1.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«Решение экспериментальных задач»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addbfa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№2 по теме «Электролитическая диссоциация.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Химические реакции в растворах»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addec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галогенов. Химические свойства на примере хлора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addfe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Хлороводород. Соляная кислота,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химические свойства, получение,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2 по теме «Получение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соляной кислоты, изучение её свойств»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по уравнениям химических реакций, если один из реагентов дан в избытке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А-группы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Аллотропные модификации серы.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серы и её соединений в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Химические свойства серы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Сероводород, строение,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Оксиды серы. Серная кислота, физические и химические свойства,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adea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реакции, лежащие в основе промышленного способа получения серной кислоты.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Химическое загрязнение окружающей среды соединениями серы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adec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Вычисление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массовой доли выхода продукта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adec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V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распространение в природе,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adeea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Аммиак, его физические и химические свойства, получение и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3 по теме «Получение аммиака, изучение его свойств»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Азотная кислота, её физические и химические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нитратов и солей аммония в качестве минеральных удобрений. </w:t>
            </w:r>
            <w:r>
              <w:rPr>
                <w:rFonts w:ascii="Times New Roman" w:hAnsi="Times New Roman"/>
                <w:color w:val="000000"/>
                <w:sz w:val="24"/>
              </w:rPr>
              <w:t>Химическое загрязнение окружающей среды соединениями азота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518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Фосфор. Оксид фосфора (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) и фосфорная кислота, физические и химические свойства, получение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фосфатов в качестве минеральных удобрений. </w:t>
            </w:r>
            <w:r>
              <w:rPr>
                <w:rFonts w:ascii="Times New Roman" w:hAnsi="Times New Roman"/>
                <w:color w:val="000000"/>
                <w:sz w:val="24"/>
              </w:rPr>
              <w:t>Загрязнение природной среды фосфатами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adfc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Углерод, распространение в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природе, физические и химические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Оксиды углерода, их физические и химические свойства.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Экологические проблемы, связанные с оксидом углерода (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adfebe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Угольная кислота и её соли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4 по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теме "Получение углекислого газа. Качественная реакция на карбонат-ион"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Первоначальные понятия об органических веществах как о соединениях углерода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Кремний и его соединения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5. Решение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экспериментальных задач по теме «Важнейшие неметаллы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«Важнейшие неметаллы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— металлов. Металлическая связь и металлическая кристаллическая решётка.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Физические свойства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Химические свойства металлов. Электрохимический ряд напряжений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1156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Общие способы получения металлов. Сплавы. Вычисления по уравнениям химических реакций, если один из реагентов содержит примеси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1156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коррозии металлов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1278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Щелочные металлы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Оксиды и гидроксиды натрия и калия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Щелочноземельные металлы – кальций и магний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соединения кальция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30D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Жёсткость воды и способы её устранения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1886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6 по теме "Жёсткость воды и методы её устранения"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Алюминий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Амфотерные свойства оксида и гидроксида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Железо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Оксиды, гидроксиды и соли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) и железа (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0D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№ 7. Решение экспериментальных задач по теме «Важнейшие 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Вычисления по уравнениям химических реакций, если один из реагентов дан в избытке или содержит примеси.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массовой доли выхода продукта реакции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1750</w:t>
              </w:r>
            </w:hyperlink>
          </w:p>
        </w:tc>
      </w:tr>
      <w:tr w:rsidR="00930D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</w:tr>
      <w:tr w:rsidR="00930D5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по теме «Важнейшие металлы и их соединения»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повседневной жизни человека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Химическое загрязнение окружающей среды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4270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химии в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решении экологических проблем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4270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</w:t>
            </w: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0D52" w:rsidRPr="00D844D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30D52" w:rsidRDefault="00930D5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844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30D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0D52" w:rsidRPr="00D844DC" w:rsidRDefault="00ED3949">
            <w:pPr>
              <w:spacing w:after="0"/>
              <w:ind w:left="135"/>
              <w:rPr>
                <w:lang w:val="ru-RU"/>
              </w:rPr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 w:rsidRPr="00D8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30D52" w:rsidRDefault="00ED39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30D52" w:rsidRDefault="00930D52"/>
        </w:tc>
      </w:tr>
    </w:tbl>
    <w:p w:rsidR="00930D52" w:rsidRDefault="00930D52">
      <w:pPr>
        <w:sectPr w:rsidR="00930D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0D52" w:rsidRDefault="00930D52">
      <w:pPr>
        <w:sectPr w:rsidR="00930D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30D52" w:rsidRDefault="00ED3949">
      <w:pPr>
        <w:spacing w:after="0"/>
        <w:ind w:left="120"/>
      </w:pPr>
      <w:bookmarkStart w:id="11" w:name="block-21424300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30D52" w:rsidRDefault="00ED394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30D52" w:rsidRDefault="00ED394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30D52" w:rsidRDefault="00ED394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930D52" w:rsidRDefault="00ED394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930D52" w:rsidRDefault="00ED394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30D52" w:rsidRDefault="00ED394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30D52" w:rsidRDefault="00930D52">
      <w:pPr>
        <w:spacing w:after="0"/>
        <w:ind w:left="120"/>
      </w:pPr>
    </w:p>
    <w:p w:rsidR="00930D52" w:rsidRPr="00D844DC" w:rsidRDefault="00ED3949">
      <w:pPr>
        <w:spacing w:after="0" w:line="480" w:lineRule="auto"/>
        <w:ind w:left="120"/>
        <w:rPr>
          <w:lang w:val="ru-RU"/>
        </w:rPr>
      </w:pPr>
      <w:r w:rsidRPr="00D844D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30D52" w:rsidRDefault="00ED394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930D52" w:rsidRDefault="00930D52">
      <w:pPr>
        <w:sectPr w:rsidR="00930D52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ED3949" w:rsidRDefault="00ED3949"/>
    <w:sectPr w:rsidR="00ED394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7F06E0"/>
    <w:multiLevelType w:val="multilevel"/>
    <w:tmpl w:val="0542013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6F755B7"/>
    <w:multiLevelType w:val="multilevel"/>
    <w:tmpl w:val="0B6A3D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30D52"/>
    <w:rsid w:val="00930D52"/>
    <w:rsid w:val="00D844DC"/>
    <w:rsid w:val="00ED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636" TargetMode="External"/><Relationship Id="rId117" Type="http://schemas.openxmlformats.org/officeDocument/2006/relationships/hyperlink" Target="https://m.edsoo.ru/00ade64a" TargetMode="External"/><Relationship Id="rId21" Type="http://schemas.openxmlformats.org/officeDocument/2006/relationships/hyperlink" Target="https://m.edsoo.ru/7f41a636" TargetMode="External"/><Relationship Id="rId42" Type="http://schemas.openxmlformats.org/officeDocument/2006/relationships/hyperlink" Target="https://m.edsoo.ru/ff0d37fa" TargetMode="External"/><Relationship Id="rId47" Type="http://schemas.openxmlformats.org/officeDocument/2006/relationships/hyperlink" Target="https://m.edsoo.ru/ff0d40c4" TargetMode="External"/><Relationship Id="rId63" Type="http://schemas.openxmlformats.org/officeDocument/2006/relationships/hyperlink" Target="https://m.edsoo.ru/ff0d587a" TargetMode="External"/><Relationship Id="rId68" Type="http://schemas.openxmlformats.org/officeDocument/2006/relationships/hyperlink" Target="https://m.edsoo.ru/ff0d664e" TargetMode="External"/><Relationship Id="rId84" Type="http://schemas.openxmlformats.org/officeDocument/2006/relationships/hyperlink" Target="https://m.edsoo.ru/00ada824" TargetMode="External"/><Relationship Id="rId89" Type="http://schemas.openxmlformats.org/officeDocument/2006/relationships/hyperlink" Target="https://m.edsoo.ru/00adaab9" TargetMode="External"/><Relationship Id="rId112" Type="http://schemas.openxmlformats.org/officeDocument/2006/relationships/hyperlink" Target="https://m.edsoo.ru/00addec0" TargetMode="External"/><Relationship Id="rId133" Type="http://schemas.openxmlformats.org/officeDocument/2006/relationships/hyperlink" Target="https://m.edsoo.ru/00ae027e" TargetMode="External"/><Relationship Id="rId138" Type="http://schemas.openxmlformats.org/officeDocument/2006/relationships/hyperlink" Target="https://m.edsoo.ru/00ae103e" TargetMode="External"/><Relationship Id="rId154" Type="http://schemas.openxmlformats.org/officeDocument/2006/relationships/hyperlink" Target="https://m.edsoo.ru/00ae3f50" TargetMode="External"/><Relationship Id="rId159" Type="http://schemas.openxmlformats.org/officeDocument/2006/relationships/hyperlink" Target="https://m.edsoo.ru/00ad9cb2" TargetMode="External"/><Relationship Id="rId16" Type="http://schemas.openxmlformats.org/officeDocument/2006/relationships/hyperlink" Target="https://m.edsoo.ru/7f41837c" TargetMode="External"/><Relationship Id="rId107" Type="http://schemas.openxmlformats.org/officeDocument/2006/relationships/hyperlink" Target="https://m.edsoo.ru/00add5d8" TargetMode="External"/><Relationship Id="rId11" Type="http://schemas.openxmlformats.org/officeDocument/2006/relationships/hyperlink" Target="https://m.edsoo.ru/7f41837c" TargetMode="External"/><Relationship Id="rId32" Type="http://schemas.openxmlformats.org/officeDocument/2006/relationships/hyperlink" Target="https://m.edsoo.ru/ff0d26ca" TargetMode="External"/><Relationship Id="rId37" Type="http://schemas.openxmlformats.org/officeDocument/2006/relationships/hyperlink" Target="https://m.edsoo.ru/ff0d2d50" TargetMode="External"/><Relationship Id="rId53" Type="http://schemas.openxmlformats.org/officeDocument/2006/relationships/hyperlink" Target="https://m.edsoo.ru/ff0d4c4a" TargetMode="External"/><Relationship Id="rId58" Type="http://schemas.openxmlformats.org/officeDocument/2006/relationships/hyperlink" Target="https://m.edsoo.ru/ff0d4dd0" TargetMode="External"/><Relationship Id="rId74" Type="http://schemas.openxmlformats.org/officeDocument/2006/relationships/hyperlink" Target="https://m.edsoo.ru/00ad9474" TargetMode="External"/><Relationship Id="rId79" Type="http://schemas.openxmlformats.org/officeDocument/2006/relationships/hyperlink" Target="https://m.edsoo.ru/00ad9ffa" TargetMode="External"/><Relationship Id="rId102" Type="http://schemas.openxmlformats.org/officeDocument/2006/relationships/hyperlink" Target="https://m.edsoo.ru/00adbe9a" TargetMode="External"/><Relationship Id="rId123" Type="http://schemas.openxmlformats.org/officeDocument/2006/relationships/hyperlink" Target="https://m.edsoo.ru/00adeea6" TargetMode="External"/><Relationship Id="rId128" Type="http://schemas.openxmlformats.org/officeDocument/2006/relationships/hyperlink" Target="https://m.edsoo.ru/00adf68a" TargetMode="External"/><Relationship Id="rId144" Type="http://schemas.openxmlformats.org/officeDocument/2006/relationships/hyperlink" Target="https://m.edsoo.ru/00ae15e8" TargetMode="External"/><Relationship Id="rId149" Type="http://schemas.openxmlformats.org/officeDocument/2006/relationships/hyperlink" Target="https://m.edsoo.ru/00ae1c64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00adae28" TargetMode="External"/><Relationship Id="rId95" Type="http://schemas.openxmlformats.org/officeDocument/2006/relationships/hyperlink" Target="https://m.edsoo.ru/00ad9cb2" TargetMode="External"/><Relationship Id="rId160" Type="http://schemas.openxmlformats.org/officeDocument/2006/relationships/fontTable" Target="fontTable.xml"/><Relationship Id="rId22" Type="http://schemas.openxmlformats.org/officeDocument/2006/relationships/hyperlink" Target="https://m.edsoo.ru/7f41a636" TargetMode="External"/><Relationship Id="rId27" Type="http://schemas.openxmlformats.org/officeDocument/2006/relationships/hyperlink" Target="https://m.edsoo.ru/7f41a636" TargetMode="External"/><Relationship Id="rId43" Type="http://schemas.openxmlformats.org/officeDocument/2006/relationships/hyperlink" Target="https://m.edsoo.ru/ff0d3a16" TargetMode="External"/><Relationship Id="rId48" Type="http://schemas.openxmlformats.org/officeDocument/2006/relationships/hyperlink" Target="https://m.edsoo.ru/ff0d4290" TargetMode="External"/><Relationship Id="rId64" Type="http://schemas.openxmlformats.org/officeDocument/2006/relationships/hyperlink" Target="https://m.edsoo.ru/ff0d59e2" TargetMode="External"/><Relationship Id="rId69" Type="http://schemas.openxmlformats.org/officeDocument/2006/relationships/hyperlink" Target="https://m.edsoo.ru/ff0d664e" TargetMode="External"/><Relationship Id="rId113" Type="http://schemas.openxmlformats.org/officeDocument/2006/relationships/hyperlink" Target="https://m.edsoo.ru/00addfe2" TargetMode="External"/><Relationship Id="rId118" Type="http://schemas.openxmlformats.org/officeDocument/2006/relationships/hyperlink" Target="https://m.edsoo.ru/00ade64a" TargetMode="External"/><Relationship Id="rId134" Type="http://schemas.openxmlformats.org/officeDocument/2006/relationships/hyperlink" Target="https://m.edsoo.ru/00ae054e" TargetMode="External"/><Relationship Id="rId139" Type="http://schemas.openxmlformats.org/officeDocument/2006/relationships/hyperlink" Target="https://m.edsoo.ru/00ae1156" TargetMode="External"/><Relationship Id="rId80" Type="http://schemas.openxmlformats.org/officeDocument/2006/relationships/hyperlink" Target="https://m.edsoo.ru/00ada52c" TargetMode="External"/><Relationship Id="rId85" Type="http://schemas.openxmlformats.org/officeDocument/2006/relationships/hyperlink" Target="https://m.edsoo.ru/00ada96e" TargetMode="External"/><Relationship Id="rId150" Type="http://schemas.openxmlformats.org/officeDocument/2006/relationships/hyperlink" Target="https://m.edsoo.ru/00ae1d86" TargetMode="External"/><Relationship Id="rId155" Type="http://schemas.openxmlformats.org/officeDocument/2006/relationships/hyperlink" Target="https://m.edsoo.ru/00ae4270" TargetMode="Externa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837c" TargetMode="External"/><Relationship Id="rId33" Type="http://schemas.openxmlformats.org/officeDocument/2006/relationships/hyperlink" Target="https://m.edsoo.ru/ff0d28c8" TargetMode="External"/><Relationship Id="rId38" Type="http://schemas.openxmlformats.org/officeDocument/2006/relationships/hyperlink" Target="https://m.edsoo.ru/ff0d2eae" TargetMode="External"/><Relationship Id="rId59" Type="http://schemas.openxmlformats.org/officeDocument/2006/relationships/hyperlink" Target="https://m.edsoo.ru/ff0d4f42" TargetMode="External"/><Relationship Id="rId103" Type="http://schemas.openxmlformats.org/officeDocument/2006/relationships/hyperlink" Target="https://m.edsoo.ru/00adc28c" TargetMode="External"/><Relationship Id="rId108" Type="http://schemas.openxmlformats.org/officeDocument/2006/relationships/hyperlink" Target="https://m.edsoo.ru/00add8b2" TargetMode="External"/><Relationship Id="rId124" Type="http://schemas.openxmlformats.org/officeDocument/2006/relationships/hyperlink" Target="https://m.edsoo.ru/00adf004" TargetMode="External"/><Relationship Id="rId129" Type="http://schemas.openxmlformats.org/officeDocument/2006/relationships/hyperlink" Target="https://m.edsoo.ru/00adfc20" TargetMode="External"/><Relationship Id="rId20" Type="http://schemas.openxmlformats.org/officeDocument/2006/relationships/hyperlink" Target="https://m.edsoo.ru/7f41a636" TargetMode="External"/><Relationship Id="rId41" Type="http://schemas.openxmlformats.org/officeDocument/2006/relationships/hyperlink" Target="https://m.edsoo.ru/ff0d5230" TargetMode="External"/><Relationship Id="rId54" Type="http://schemas.openxmlformats.org/officeDocument/2006/relationships/hyperlink" Target="https://m.edsoo.ru/ff0d4ae2" TargetMode="External"/><Relationship Id="rId62" Type="http://schemas.openxmlformats.org/officeDocument/2006/relationships/hyperlink" Target="https://m.edsoo.ru/ff0d5708" TargetMode="External"/><Relationship Id="rId70" Type="http://schemas.openxmlformats.org/officeDocument/2006/relationships/hyperlink" Target="https://m.edsoo.ru/ff0d67ca" TargetMode="External"/><Relationship Id="rId75" Type="http://schemas.openxmlformats.org/officeDocument/2006/relationships/hyperlink" Target="https://m.edsoo.ru/00ad9b7c" TargetMode="External"/><Relationship Id="rId83" Type="http://schemas.openxmlformats.org/officeDocument/2006/relationships/hyperlink" Target="https://m.edsoo.ru/00ada6bc" TargetMode="External"/><Relationship Id="rId88" Type="http://schemas.openxmlformats.org/officeDocument/2006/relationships/hyperlink" Target="https://m.edsoo.ru/00adaab8" TargetMode="External"/><Relationship Id="rId91" Type="http://schemas.openxmlformats.org/officeDocument/2006/relationships/hyperlink" Target="https://m.edsoo.ru/00adb076" TargetMode="External"/><Relationship Id="rId96" Type="http://schemas.openxmlformats.org/officeDocument/2006/relationships/hyperlink" Target="https://m.edsoo.ru/ff0d61c6" TargetMode="External"/><Relationship Id="rId111" Type="http://schemas.openxmlformats.org/officeDocument/2006/relationships/hyperlink" Target="https://m.edsoo.ru/00addbfa" TargetMode="External"/><Relationship Id="rId132" Type="http://schemas.openxmlformats.org/officeDocument/2006/relationships/hyperlink" Target="https://m.edsoo.ru/00ae006c" TargetMode="External"/><Relationship Id="rId140" Type="http://schemas.openxmlformats.org/officeDocument/2006/relationships/hyperlink" Target="https://m.edsoo.ru/00ae1156" TargetMode="External"/><Relationship Id="rId145" Type="http://schemas.openxmlformats.org/officeDocument/2006/relationships/hyperlink" Target="https://m.edsoo.ru/00ae15e8" TargetMode="External"/><Relationship Id="rId153" Type="http://schemas.openxmlformats.org/officeDocument/2006/relationships/hyperlink" Target="https://m.edsoo.ru/00ae1750" TargetMode="External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m.edsoo.ru/7f41a636" TargetMode="External"/><Relationship Id="rId36" Type="http://schemas.openxmlformats.org/officeDocument/2006/relationships/hyperlink" Target="https://m.edsoo.ru/ff0d2a6c" TargetMode="External"/><Relationship Id="rId49" Type="http://schemas.openxmlformats.org/officeDocument/2006/relationships/hyperlink" Target="https://m.edsoo.ru/ff0d448e" TargetMode="External"/><Relationship Id="rId57" Type="http://schemas.openxmlformats.org/officeDocument/2006/relationships/hyperlink" Target="https://m.edsoo.ru/ff0d50d2" TargetMode="External"/><Relationship Id="rId106" Type="http://schemas.openxmlformats.org/officeDocument/2006/relationships/hyperlink" Target="https://m.edsoo.ru/00add448" TargetMode="External"/><Relationship Id="rId114" Type="http://schemas.openxmlformats.org/officeDocument/2006/relationships/hyperlink" Target="https://m.edsoo.ru/00ade104" TargetMode="External"/><Relationship Id="rId119" Type="http://schemas.openxmlformats.org/officeDocument/2006/relationships/hyperlink" Target="https://m.edsoo.ru/00ade802" TargetMode="External"/><Relationship Id="rId127" Type="http://schemas.openxmlformats.org/officeDocument/2006/relationships/hyperlink" Target="https://m.edsoo.ru/00adf518" TargetMode="External"/><Relationship Id="rId10" Type="http://schemas.openxmlformats.org/officeDocument/2006/relationships/hyperlink" Target="https://m.edsoo.ru/7f41837c" TargetMode="External"/><Relationship Id="rId31" Type="http://schemas.openxmlformats.org/officeDocument/2006/relationships/hyperlink" Target="https://m.edsoo.ru/ff0d23dc" TargetMode="External"/><Relationship Id="rId44" Type="http://schemas.openxmlformats.org/officeDocument/2006/relationships/hyperlink" Target="https://m.edsoo.ru/ff0d3b88" TargetMode="External"/><Relationship Id="rId52" Type="http://schemas.openxmlformats.org/officeDocument/2006/relationships/hyperlink" Target="https://m.edsoo.ru/ff0d4790" TargetMode="External"/><Relationship Id="rId60" Type="http://schemas.openxmlformats.org/officeDocument/2006/relationships/hyperlink" Target="https://m.edsoo.ru/ff0d542e" TargetMode="External"/><Relationship Id="rId65" Type="http://schemas.openxmlformats.org/officeDocument/2006/relationships/hyperlink" Target="https://m.edsoo.ru/ff0d5b40" TargetMode="External"/><Relationship Id="rId73" Type="http://schemas.openxmlformats.org/officeDocument/2006/relationships/hyperlink" Target="https://m.edsoo.ru/ff0dfee2" TargetMode="External"/><Relationship Id="rId78" Type="http://schemas.openxmlformats.org/officeDocument/2006/relationships/hyperlink" Target="https://m.edsoo.ru/00ad9e1a" TargetMode="External"/><Relationship Id="rId81" Type="http://schemas.openxmlformats.org/officeDocument/2006/relationships/hyperlink" Target="https://m.edsoo.ru/00ada52c" TargetMode="External"/><Relationship Id="rId86" Type="http://schemas.openxmlformats.org/officeDocument/2006/relationships/hyperlink" Target="https://m.edsoo.ru/00adaab8" TargetMode="External"/><Relationship Id="rId94" Type="http://schemas.openxmlformats.org/officeDocument/2006/relationships/hyperlink" Target="https://m.edsoo.ru/00adb33c" TargetMode="External"/><Relationship Id="rId99" Type="http://schemas.openxmlformats.org/officeDocument/2006/relationships/hyperlink" Target="https://m.edsoo.ru/00adb7e2" TargetMode="External"/><Relationship Id="rId101" Type="http://schemas.openxmlformats.org/officeDocument/2006/relationships/hyperlink" Target="https://m.edsoo.ru/00adbcb0" TargetMode="External"/><Relationship Id="rId122" Type="http://schemas.openxmlformats.org/officeDocument/2006/relationships/hyperlink" Target="https://m.edsoo.ru/00adec8a" TargetMode="External"/><Relationship Id="rId130" Type="http://schemas.openxmlformats.org/officeDocument/2006/relationships/hyperlink" Target="https://m.edsoo.ru/00adfd9c" TargetMode="External"/><Relationship Id="rId135" Type="http://schemas.openxmlformats.org/officeDocument/2006/relationships/hyperlink" Target="https://m.edsoo.ru/00ae080a" TargetMode="External"/><Relationship Id="rId143" Type="http://schemas.openxmlformats.org/officeDocument/2006/relationships/hyperlink" Target="https://m.edsoo.ru/00ae14b2" TargetMode="External"/><Relationship Id="rId148" Type="http://schemas.openxmlformats.org/officeDocument/2006/relationships/hyperlink" Target="https://m.edsoo.ru/00ae1c64" TargetMode="External"/><Relationship Id="rId151" Type="http://schemas.openxmlformats.org/officeDocument/2006/relationships/hyperlink" Target="https://m.edsoo.ru/00ae35e6" TargetMode="External"/><Relationship Id="rId156" Type="http://schemas.openxmlformats.org/officeDocument/2006/relationships/hyperlink" Target="https://m.edsoo.ru/00ae427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837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a636" TargetMode="External"/><Relationship Id="rId39" Type="http://schemas.openxmlformats.org/officeDocument/2006/relationships/hyperlink" Target="https://m.edsoo.ru/ff0d323c" TargetMode="External"/><Relationship Id="rId109" Type="http://schemas.openxmlformats.org/officeDocument/2006/relationships/hyperlink" Target="https://m.edsoo.ru/00add9d4" TargetMode="External"/><Relationship Id="rId34" Type="http://schemas.openxmlformats.org/officeDocument/2006/relationships/hyperlink" Target="https://m.edsoo.ru/ff0d2a6c" TargetMode="External"/><Relationship Id="rId50" Type="http://schemas.openxmlformats.org/officeDocument/2006/relationships/hyperlink" Target="https://m.edsoo.ru/ff0d4614" TargetMode="External"/><Relationship Id="rId55" Type="http://schemas.openxmlformats.org/officeDocument/2006/relationships/hyperlink" Target="https://m.edsoo.ru/ff0d4dd0" TargetMode="External"/><Relationship Id="rId76" Type="http://schemas.openxmlformats.org/officeDocument/2006/relationships/hyperlink" Target="https://m.edsoo.ru/00ad9a50" TargetMode="External"/><Relationship Id="rId97" Type="http://schemas.openxmlformats.org/officeDocument/2006/relationships/hyperlink" Target="https://m.edsoo.ru/00adb59e" TargetMode="External"/><Relationship Id="rId104" Type="http://schemas.openxmlformats.org/officeDocument/2006/relationships/hyperlink" Target="https://m.edsoo.ru/00adcade" TargetMode="External"/><Relationship Id="rId120" Type="http://schemas.openxmlformats.org/officeDocument/2006/relationships/hyperlink" Target="https://m.edsoo.ru/00adea28" TargetMode="External"/><Relationship Id="rId125" Type="http://schemas.openxmlformats.org/officeDocument/2006/relationships/hyperlink" Target="https://m.edsoo.ru/00adf180" TargetMode="External"/><Relationship Id="rId141" Type="http://schemas.openxmlformats.org/officeDocument/2006/relationships/hyperlink" Target="https://m.edsoo.ru/00ae1278" TargetMode="External"/><Relationship Id="rId146" Type="http://schemas.openxmlformats.org/officeDocument/2006/relationships/hyperlink" Target="https://m.edsoo.ru/00ae1886" TargetMode="External"/><Relationship Id="rId7" Type="http://schemas.openxmlformats.org/officeDocument/2006/relationships/oleObject" Target="embeddings/oleObject1.bin"/><Relationship Id="rId71" Type="http://schemas.openxmlformats.org/officeDocument/2006/relationships/hyperlink" Target="https://m.edsoo.ru/ff0d67ca" TargetMode="External"/><Relationship Id="rId92" Type="http://schemas.openxmlformats.org/officeDocument/2006/relationships/hyperlink" Target="https://m.edsoo.ru/00adb07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f0d210c" TargetMode="External"/><Relationship Id="rId24" Type="http://schemas.openxmlformats.org/officeDocument/2006/relationships/hyperlink" Target="https://m.edsoo.ru/7f41a636" TargetMode="External"/><Relationship Id="rId40" Type="http://schemas.openxmlformats.org/officeDocument/2006/relationships/hyperlink" Target="https://m.edsoo.ru/ff0d350c" TargetMode="External"/><Relationship Id="rId45" Type="http://schemas.openxmlformats.org/officeDocument/2006/relationships/hyperlink" Target="https://m.edsoo.ru/ff0d5708" TargetMode="External"/><Relationship Id="rId66" Type="http://schemas.openxmlformats.org/officeDocument/2006/relationships/hyperlink" Target="https://m.edsoo.ru/ff0d5eba" TargetMode="External"/><Relationship Id="rId87" Type="http://schemas.openxmlformats.org/officeDocument/2006/relationships/hyperlink" Target="https://m.edsoo.ru/00adac34" TargetMode="External"/><Relationship Id="rId110" Type="http://schemas.openxmlformats.org/officeDocument/2006/relationships/hyperlink" Target="https://m.edsoo.ru/00addd12" TargetMode="External"/><Relationship Id="rId115" Type="http://schemas.openxmlformats.org/officeDocument/2006/relationships/hyperlink" Target="https://m.edsoo.ru/00ade348" TargetMode="External"/><Relationship Id="rId131" Type="http://schemas.openxmlformats.org/officeDocument/2006/relationships/hyperlink" Target="https://m.edsoo.ru/00adfebe" TargetMode="External"/><Relationship Id="rId136" Type="http://schemas.openxmlformats.org/officeDocument/2006/relationships/hyperlink" Target="https://m.edsoo.ru/00ae0bf2" TargetMode="External"/><Relationship Id="rId157" Type="http://schemas.openxmlformats.org/officeDocument/2006/relationships/hyperlink" Target="https://m.edsoo.ru/00ae0d0a" TargetMode="External"/><Relationship Id="rId61" Type="http://schemas.openxmlformats.org/officeDocument/2006/relationships/hyperlink" Target="https://m.edsoo.ru/ff0d55a0" TargetMode="External"/><Relationship Id="rId82" Type="http://schemas.openxmlformats.org/officeDocument/2006/relationships/hyperlink" Target="https://m.edsoo.ru/00ada342" TargetMode="External"/><Relationship Id="rId152" Type="http://schemas.openxmlformats.org/officeDocument/2006/relationships/hyperlink" Target="https://m.edsoo.ru/00ae3de8" TargetMode="External"/><Relationship Id="rId19" Type="http://schemas.openxmlformats.org/officeDocument/2006/relationships/hyperlink" Target="https://m.edsoo.ru/7f41a636" TargetMode="External"/><Relationship Id="rId14" Type="http://schemas.openxmlformats.org/officeDocument/2006/relationships/hyperlink" Target="https://m.edsoo.ru/7f41837c" TargetMode="External"/><Relationship Id="rId30" Type="http://schemas.openxmlformats.org/officeDocument/2006/relationships/hyperlink" Target="https://m.edsoo.ru/ff0d227e" TargetMode="External"/><Relationship Id="rId35" Type="http://schemas.openxmlformats.org/officeDocument/2006/relationships/hyperlink" Target="https://m.edsoo.ru/ff0d2be8" TargetMode="External"/><Relationship Id="rId56" Type="http://schemas.openxmlformats.org/officeDocument/2006/relationships/hyperlink" Target="https://m.edsoo.ru/ff0d4dd0" TargetMode="External"/><Relationship Id="rId77" Type="http://schemas.openxmlformats.org/officeDocument/2006/relationships/hyperlink" Target="https://m.edsoo.ru/00ad9cb2" TargetMode="External"/><Relationship Id="rId100" Type="http://schemas.openxmlformats.org/officeDocument/2006/relationships/hyperlink" Target="https://m.edsoo.ru/00adbac6" TargetMode="External"/><Relationship Id="rId105" Type="http://schemas.openxmlformats.org/officeDocument/2006/relationships/hyperlink" Target="https://m.edsoo.ru/00adcd68" TargetMode="External"/><Relationship Id="rId126" Type="http://schemas.openxmlformats.org/officeDocument/2006/relationships/hyperlink" Target="https://m.edsoo.ru/00adf306" TargetMode="External"/><Relationship Id="rId147" Type="http://schemas.openxmlformats.org/officeDocument/2006/relationships/hyperlink" Target="https://m.edsoo.ru/00ae1ae8" TargetMode="External"/><Relationship Id="rId8" Type="http://schemas.openxmlformats.org/officeDocument/2006/relationships/hyperlink" Target="https://m.edsoo.ru/7f41837c" TargetMode="External"/><Relationship Id="rId51" Type="http://schemas.openxmlformats.org/officeDocument/2006/relationships/hyperlink" Target="https://m.edsoo.ru/ff0d497a" TargetMode="External"/><Relationship Id="rId72" Type="http://schemas.openxmlformats.org/officeDocument/2006/relationships/hyperlink" Target="https://m.edsoo.ru/ff0dfee2" TargetMode="External"/><Relationship Id="rId93" Type="http://schemas.openxmlformats.org/officeDocument/2006/relationships/hyperlink" Target="https://m.edsoo.ru/00adb486" TargetMode="External"/><Relationship Id="rId98" Type="http://schemas.openxmlformats.org/officeDocument/2006/relationships/hyperlink" Target="https://m.edsoo.ru/00adb6b6" TargetMode="External"/><Relationship Id="rId121" Type="http://schemas.openxmlformats.org/officeDocument/2006/relationships/hyperlink" Target="https://m.edsoo.ru/00adec8a" TargetMode="External"/><Relationship Id="rId142" Type="http://schemas.openxmlformats.org/officeDocument/2006/relationships/hyperlink" Target="https://m.edsoo.ru/00ae14b2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a636" TargetMode="External"/><Relationship Id="rId46" Type="http://schemas.openxmlformats.org/officeDocument/2006/relationships/hyperlink" Target="https://m.edsoo.ru/ff0d3f34" TargetMode="External"/><Relationship Id="rId67" Type="http://schemas.openxmlformats.org/officeDocument/2006/relationships/hyperlink" Target="https://m.edsoo.ru/ff0d6342" TargetMode="External"/><Relationship Id="rId116" Type="http://schemas.openxmlformats.org/officeDocument/2006/relationships/hyperlink" Target="https://m.edsoo.ru/00ade488" TargetMode="External"/><Relationship Id="rId137" Type="http://schemas.openxmlformats.org/officeDocument/2006/relationships/hyperlink" Target="https://m.edsoo.ru/00ae0e18" TargetMode="External"/><Relationship Id="rId158" Type="http://schemas.openxmlformats.org/officeDocument/2006/relationships/hyperlink" Target="https://m.edsoo.ru/00adb33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10373</Words>
  <Characters>59129</Characters>
  <Application>Microsoft Office Word</Application>
  <DocSecurity>0</DocSecurity>
  <Lines>492</Lines>
  <Paragraphs>138</Paragraphs>
  <ScaleCrop>false</ScaleCrop>
  <Company>*</Company>
  <LinksUpToDate>false</LinksUpToDate>
  <CharactersWithSpaces>69364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Хадижат</cp:lastModifiedBy>
  <cp:revision>3</cp:revision>
  <dcterms:created xsi:type="dcterms:W3CDTF">2023-11-24T11:22:00Z</dcterms:created>
  <dcterms:modified xsi:type="dcterms:W3CDTF">2023-11-24T11:23:00Z</dcterms:modified>
</cp:coreProperties>
</file>