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33FA27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ectPr>
          <w:pgSz w:w="16838" w:h="11906" w:orient="landscape"/>
          <w:pgMar w:top="1701" w:right="1134" w:bottom="850" w:left="1134" w:header="708" w:footer="708" w:gutter="0"/>
          <w:pgBorders w:offsetFrom="page">
            <w:top w:val="dashDotStroked" w:color="auto" w:sz="24" w:space="24"/>
            <w:left w:val="dashDotStroked" w:color="auto" w:sz="24" w:space="24"/>
            <w:bottom w:val="dashDotStroked" w:color="auto" w:sz="24" w:space="24"/>
            <w:right w:val="dashDotStroked" w:color="auto" w:sz="24" w:space="24"/>
          </w:pgBorders>
          <w:cols w:space="708" w:num="1"/>
          <w:docGrid w:linePitch="360" w:charSpace="0"/>
        </w:sectPr>
      </w:pPr>
      <w:r>
        <w:drawing>
          <wp:inline distT="0" distB="0" distL="114300" distR="114300">
            <wp:extent cx="9246235" cy="6560185"/>
            <wp:effectExtent l="0" t="0" r="12065" b="571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6235" cy="65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20DC03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6C1F2204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52"/>
          <w:szCs w:val="52"/>
          <w:lang w:eastAsia="ru-RU"/>
        </w:rPr>
        <w:t>Программа дополнительного образования</w:t>
      </w:r>
    </w:p>
    <w:p w14:paraId="3AA61D04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52"/>
          <w:szCs w:val="52"/>
          <w:lang w:eastAsia="ru-RU"/>
        </w:rPr>
        <w:t>«</w:t>
      </w:r>
      <w:r>
        <w:rPr>
          <w:rFonts w:ascii="Times New Roman" w:hAnsi="Times New Roman" w:eastAsia="Times New Roman" w:cs="Times New Roman"/>
          <w:color w:val="FF0000"/>
          <w:sz w:val="40"/>
          <w:szCs w:val="40"/>
          <w:lang w:eastAsia="ru-RU"/>
        </w:rPr>
        <w:t>ФОТОстудия</w:t>
      </w:r>
      <w:r>
        <w:rPr>
          <w:rFonts w:ascii="Times New Roman" w:hAnsi="Times New Roman" w:eastAsia="Times New Roman" w:cs="Times New Roman"/>
          <w:color w:val="000000"/>
          <w:sz w:val="52"/>
          <w:szCs w:val="52"/>
          <w:lang w:eastAsia="ru-RU"/>
        </w:rPr>
        <w:t>»</w:t>
      </w:r>
    </w:p>
    <w:p w14:paraId="77D2019F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Возраст 11-15 лет</w:t>
      </w:r>
    </w:p>
    <w:p w14:paraId="16107013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Срок реализации программы – 1 год</w:t>
      </w:r>
    </w:p>
    <w:p w14:paraId="3C5C1318">
      <w:pPr>
        <w:shd w:val="clear" w:color="auto" w:fill="FFFFFF"/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14:paraId="7CC09A36">
      <w:pPr>
        <w:shd w:val="clear" w:color="auto" w:fill="FFFFFF"/>
        <w:spacing w:after="0" w:line="240" w:lineRule="auto"/>
        <w:ind w:right="24" w:firstLine="852"/>
        <w:jc w:val="right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Абдурахманова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Хадижат Магомедрасуловна</w:t>
      </w:r>
    </w:p>
    <w:p w14:paraId="7ECEBB2F">
      <w:pPr>
        <w:shd w:val="clear" w:color="auto" w:fill="FFFFFF"/>
        <w:spacing w:after="0" w:line="240" w:lineRule="auto"/>
        <w:ind w:right="24" w:firstLine="852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Пояснительная записка</w:t>
      </w:r>
    </w:p>
    <w:p w14:paraId="770D3DD3">
      <w:pPr>
        <w:shd w:val="clear" w:color="auto" w:fill="FFFFFF"/>
        <w:spacing w:after="0" w:line="240" w:lineRule="auto"/>
        <w:ind w:right="24" w:firstLine="85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жизни современного человека информация играет огромную роль, даже поверхностный анализ человеческой деятельности позволяет с полной уверенностью утверждать: наиболее эффективным и удобным для восприятия видом информации была, есть и в обозримом будущем будет информация графическая.</w:t>
      </w:r>
    </w:p>
    <w:p w14:paraId="0D1C88D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Цифровая графика (фотография, видеосъемка) очень актуальна в настоящий момент и пользуется большой популярностью у учащихся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любого возраста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 Умение работать с различными графическими редакторами является важной частью информационной компетентности ученика.</w:t>
      </w:r>
    </w:p>
    <w:p w14:paraId="4464383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Данный курс способствует развитию познавательных интересов учащихся; творческого мышления; повышению интереса к фотографии, имеет практическую направленность, так как получение учащимися знаний в области информационных технологий и практических навыков работы с графической информацией является составным элементом общей информационной культуры современного человека, служит основой для дальнейшего роста профессионального мастерства.</w:t>
      </w:r>
    </w:p>
    <w:p w14:paraId="50D133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объединение принимаются дети любого возраста, желающие научиться работать в фоторедакторах, пользоваться современной цифровой фототехникой. «Фотостудия» прививает учащимся практический подход к технике, способствует эстетическому воспитанию, развивает технические навыки. Программа рассчитана на 105 часов и является начальной ступенью овладения  знаниями и практическими навыками, необходимых для последующей самостоятельной работы и углубленного изучения фотоискусства. Занятия проводятся 3 раза в неделю по 1 часу.</w:t>
      </w:r>
    </w:p>
    <w:p w14:paraId="08008FA5">
      <w:pPr>
        <w:shd w:val="clear" w:color="auto" w:fill="FFFFFF"/>
        <w:spacing w:after="0" w:line="240" w:lineRule="auto"/>
        <w:ind w:firstLine="66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Цель: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способств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ать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повышению интереса к информ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ационным технологиям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и профориентации в мире профессий.</w:t>
      </w:r>
    </w:p>
    <w:p w14:paraId="136F083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       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адачи курса:</w:t>
      </w:r>
    </w:p>
    <w:p w14:paraId="5FC0CAB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14:paraId="1D8FDB3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Привлечь детей к занятию фотографией.</w:t>
      </w:r>
    </w:p>
    <w:p w14:paraId="238C24C4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Повышать уровень мастерства учащихся.</w:t>
      </w:r>
    </w:p>
    <w:p w14:paraId="1CFAFF10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Подготов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ить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учащихся к выставкам и конкурсам.</w:t>
      </w:r>
    </w:p>
    <w:p w14:paraId="6D19772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14:paraId="790109F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 познавательные интересы, интеллектуальные и творческие способности средствами ИКТ</w:t>
      </w:r>
    </w:p>
    <w:p w14:paraId="41F621F1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алгоритмическое мышление.</w:t>
      </w:r>
    </w:p>
    <w:p w14:paraId="27ED8D91">
      <w:pPr>
        <w:numPr>
          <w:ilvl w:val="0"/>
          <w:numId w:val="2"/>
        </w:numPr>
        <w:shd w:val="clear" w:color="auto" w:fill="FFFFFF"/>
        <w:spacing w:before="30" w:after="30" w:line="240" w:lineRule="auto"/>
        <w:ind w:left="644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у детей усидчивост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ь.</w:t>
      </w:r>
    </w:p>
    <w:p w14:paraId="2C21C03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Воспитывающие:</w:t>
      </w:r>
    </w:p>
    <w:p w14:paraId="30D57B0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644" w:right="1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стремление к самоутверждению через освоение цифровой техники, компьютера и созидательную деятельность с его помощью;</w:t>
      </w:r>
    </w:p>
    <w:p w14:paraId="293B27F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644" w:right="1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личную  ответственность за результаты своей работы, за возможные свои ошибки;</w:t>
      </w:r>
    </w:p>
    <w:p w14:paraId="6E6134E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644" w:right="12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потребность и умение работать в коллективе при решении сложных задач</w:t>
      </w:r>
    </w:p>
    <w:p w14:paraId="7B6E4419">
      <w:pPr>
        <w:shd w:val="clear" w:color="auto" w:fill="FFFFFF"/>
        <w:spacing w:after="0" w:line="240" w:lineRule="auto"/>
        <w:ind w:left="408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Блок 1. Фоторедакция. Растровый  графический редактор Gimp</w:t>
      </w:r>
    </w:p>
    <w:p w14:paraId="61D2B09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Знакомство с Gimp.</w:t>
      </w:r>
    </w:p>
    <w:p w14:paraId="2388D5BB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Знакомство с редактором. Тип лицензии. История создания и назначение редактора. Окна и панели инструментов редактора. (Инструменты выделения, масштабирования, кадрирования изображения. Компоненты окна изображения). Инструменты цвета.</w:t>
      </w:r>
    </w:p>
    <w:p w14:paraId="08E8C45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Инструменты и диалоги.</w:t>
      </w:r>
    </w:p>
    <w:p w14:paraId="4B14C901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Инструменты рисования: карандаш, кисть, ластик, аэрограф, перо, размывание, резкость, осветление, затемнение. Клонирование изображения. Заливка. Диалоги: навигация, история отмен, выбор цвета, кистей, текстуры, градиента, палитры, выбора шрифтов.</w:t>
      </w:r>
    </w:p>
    <w:p w14:paraId="1FE6E9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3.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Текст</w:t>
      </w:r>
    </w:p>
    <w:p w14:paraId="61650372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Вставка текста. Параметры текста. Форматирование текста. Диалоги: навигация, история отмен, выбор цвета, кистей, текстуры, градиента, палитры, выбора шрифтов.</w:t>
      </w:r>
    </w:p>
    <w:p w14:paraId="08A0590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4.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Инструмент Штамп</w:t>
      </w:r>
    </w:p>
    <w:p w14:paraId="62C71633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Инструменты Штамп и Штамп с перспективой. Выделение переднего плана. Выделение объекта: Умные ножницы. Контуры. Выделение произвольных областей</w:t>
      </w:r>
    </w:p>
    <w:p w14:paraId="5D50203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5.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Работа со слоями</w:t>
      </w:r>
    </w:p>
    <w:p w14:paraId="470E533D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Слои. Атрибуты слоя. Перемещение, удаление слоя. Совмещение нескольких изображений. Эффект движения.</w:t>
      </w:r>
    </w:p>
    <w:p w14:paraId="38482DD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6.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Рисование геометрических фигур</w:t>
      </w:r>
    </w:p>
    <w:p w14:paraId="534180CB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Рисование геометрических фигур (Рисование прямоугольников, квадратов, овалов, окружностей, используя инструменты выделения прямоугольных и эллиптических областей, заливка цветом или шаблоном). Рисование объемных фигур.</w:t>
      </w:r>
    </w:p>
    <w:p w14:paraId="19A8290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7.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Работа с изображением. Фильтры.</w:t>
      </w:r>
    </w:p>
    <w:p w14:paraId="6475F773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Сканирование изображений. Характеристики сканеров. Коррекция и сохранение изображения. Формат изображений. Фильтры. Создание и оптимизация изображений для Web-страниц.</w:t>
      </w:r>
    </w:p>
    <w:p w14:paraId="7CC4D63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8.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Анимация в Gimp.</w:t>
      </w:r>
    </w:p>
    <w:p w14:paraId="17AC9BE0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Создание анимационного текста. Анимация изображений. Сменяющиеся кадры. Постепенно появляющиеся и исчезающие рисунки, текст.</w:t>
      </w:r>
    </w:p>
    <w:p w14:paraId="0573112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Модуль 9. Создание коллажей</w:t>
      </w:r>
    </w:p>
    <w:p w14:paraId="5379A88F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Модуль 10. Обработка фотографий</w:t>
      </w:r>
    </w:p>
    <w:p w14:paraId="59FD82ED">
      <w:pPr>
        <w:shd w:val="clear" w:color="auto" w:fill="FFFFFF"/>
        <w:spacing w:after="0" w:line="240" w:lineRule="auto"/>
        <w:ind w:left="144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Модуль 11.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Творческий проект</w:t>
      </w:r>
    </w:p>
    <w:p w14:paraId="3A06ADC9">
      <w:pPr>
        <w:shd w:val="clear" w:color="auto" w:fill="FFFFFF"/>
        <w:spacing w:after="0" w:line="240" w:lineRule="auto"/>
        <w:ind w:left="90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Блок 2.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Основы фотосъемки</w:t>
      </w:r>
    </w:p>
    <w:p w14:paraId="002D1438">
      <w:pPr>
        <w:shd w:val="clear" w:color="auto" w:fill="FFFFFF"/>
        <w:spacing w:after="0" w:line="240" w:lineRule="auto"/>
        <w:ind w:left="16" w:firstLine="552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Модуль 1. Фотокомпозиция. Линейная перспектива, тональная перспектива.</w:t>
      </w:r>
    </w:p>
    <w:p w14:paraId="269497D8">
      <w:pPr>
        <w:shd w:val="clear" w:color="auto" w:fill="FFFFFF"/>
        <w:spacing w:after="0" w:line="240" w:lineRule="auto"/>
        <w:ind w:left="16" w:firstLine="552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одуль 2. Пейзаж. Особенности съёмки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«сельского» и «городского» пейзажа.</w:t>
      </w:r>
    </w:p>
    <w:p w14:paraId="75DF3FEC">
      <w:pPr>
        <w:shd w:val="clear" w:color="auto" w:fill="FFFFFF"/>
        <w:spacing w:after="0" w:line="240" w:lineRule="auto"/>
        <w:ind w:left="16" w:firstLine="552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Модуль 3. Натюрморт. Композиционное построение предметов в натюрморте.</w:t>
      </w:r>
    </w:p>
    <w:p w14:paraId="76C45147">
      <w:pPr>
        <w:shd w:val="clear" w:color="auto" w:fill="FFFFFF"/>
        <w:spacing w:after="0" w:line="240" w:lineRule="auto"/>
        <w:ind w:left="16" w:firstLine="552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Модуль 4. Портрет. Масштабы портрета, виды портрета,  точка съёмки</w:t>
      </w:r>
    </w:p>
    <w:p w14:paraId="235AB309">
      <w:pPr>
        <w:shd w:val="clear" w:color="auto" w:fill="FFFFFF"/>
        <w:spacing w:after="0" w:line="240" w:lineRule="auto"/>
        <w:ind w:left="16" w:firstLine="552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Модуль 5. Творческий проект</w:t>
      </w:r>
    </w:p>
    <w:p w14:paraId="3CC16FBA">
      <w:pPr>
        <w:shd w:val="clear" w:color="auto" w:fill="FFFFFF"/>
        <w:spacing w:after="0" w:line="240" w:lineRule="auto"/>
        <w:ind w:left="900" w:hanging="36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Календарно-тематическое планирование</w:t>
      </w:r>
    </w:p>
    <w:p w14:paraId="3DAF22A6">
      <w:pPr>
        <w:shd w:val="clear" w:color="auto" w:fill="FFFFFF"/>
        <w:spacing w:line="240" w:lineRule="auto"/>
        <w:ind w:left="4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Блок 1. Фоторедакция. Растровый  графический редактор Gimp</w:t>
      </w:r>
    </w:p>
    <w:tbl>
      <w:tblPr>
        <w:tblStyle w:val="5"/>
        <w:tblW w:w="1226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16"/>
        <w:gridCol w:w="5212"/>
        <w:gridCol w:w="1797"/>
        <w:gridCol w:w="1718"/>
        <w:gridCol w:w="1845"/>
        <w:gridCol w:w="272"/>
      </w:tblGrid>
      <w:tr w14:paraId="50CD23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9FEF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593ca5243f108aee87c77d23ad6675113635cf76"/>
            <w:bookmarkEnd w:id="0"/>
            <w:bookmarkStart w:id="1" w:name="0"/>
            <w:bookmarkEnd w:id="1"/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Модуль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96AAE">
            <w:pPr>
              <w:spacing w:before="120" w:after="120" w:line="240" w:lineRule="auto"/>
              <w:jc w:val="center"/>
              <w:outlineLvl w:val="5"/>
              <w:rPr>
                <w:rFonts w:ascii="Arial" w:hAnsi="Arial" w:eastAsia="Times New Roman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3A56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Общее кол-во часов</w:t>
            </w:r>
          </w:p>
        </w:tc>
        <w:tc>
          <w:tcPr>
            <w:tcW w:w="1518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14A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8BA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14:paraId="56981E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8AB8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1471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EE40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F6A3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1BC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Align w:val="center"/>
          </w:tcPr>
          <w:p w14:paraId="4689734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56E408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CF7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D1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Вводное занятие. Инструктаж по ТБ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4FE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6451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5C63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7E49C4D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732C40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676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1B8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Введение в фотографию. История фотографии. Фотосъёмка.  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C30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C452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8FF8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6AE2BFA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5EDCFF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3C7A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3FB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Знакомство с редактором Gimp.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87413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E24E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DE97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0" w:type="auto"/>
            <w:vAlign w:val="center"/>
          </w:tcPr>
          <w:p w14:paraId="49DF1B5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4D0F21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72F8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2A8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История создания и назначение редактора.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F509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ADE1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94EF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0A87174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1E3EAE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6612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89E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Окна и панели инструментов редактора. (Инструменты выделения, масштабирования, кадрирования изображения. Компоненты окна изображения).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B9F1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19F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CFE3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4278C4A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3D117F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CB78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6E2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Инструменты цвета.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118FD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F25E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F0044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47D27EB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03E8EA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B46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BED47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Инструменты и диалоги.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E9F1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113D1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9523C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0" w:type="auto"/>
            <w:vAlign w:val="center"/>
          </w:tcPr>
          <w:p w14:paraId="68138ED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61D6C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852E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0EF6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Инструменты рисования: карандаш, кисть, ластик, аэрограф, перо, размывание, резкость, осветление, затемнение.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40746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436B2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45E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14:paraId="40A7244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0C505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FAE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7AFF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Клонирование изображения. Заливка. Диалоги: навигация, история отмен, выбор цвета, кистей, текстуры, градиента, палитры, выбора шрифтов.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B30FA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97817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3BF76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0" w:type="auto"/>
            <w:vAlign w:val="center"/>
          </w:tcPr>
          <w:p w14:paraId="3CCF754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6D910F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0DD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7B9DE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Текст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480E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5F2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2D2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20929B9E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4674E6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200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589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Вставка текста. Параметры текста. Форматирование текста.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1F75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87BA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AC3F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58691F2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5850A2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2426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939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Создание поздравительной открытки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DE8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3CE3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D389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14:paraId="0581FE9D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1126F2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A0E4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69778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Инструмент Штамп.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DFE2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2CF2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E08D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14:paraId="4F36428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1DAD8A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6C76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25B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Инструменты Штамп и Штамп с перспективой. Выделение переднего плана.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6535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A31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DBE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73141DB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33C226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8A42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046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Выделение объекта: Умные ножницы. Контуры. Выделение произвольных областей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0291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61F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5F2E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7159866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4D1514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0066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14EE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со слоями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E3BB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5372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B0BF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14:paraId="004ADF3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33F7D7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DA3D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C771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Слои. Атрибуты слоя. Перемещение, удаление слоя.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EA0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6BFE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07E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34D6FCE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1B01CB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2035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04A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Совмещение нескольких изображений. Эффект движения.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8CA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370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AADA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20FE33C3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212D96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318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8513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 геометрических фигур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D3FAE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2C1A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4ABC2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0" w:type="auto"/>
            <w:vAlign w:val="center"/>
          </w:tcPr>
          <w:p w14:paraId="28110519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5A0BAC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B871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40E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геометрических фигур (Рисование прямоугольников, квадратов, овалов, окружностей, используя инструменты выделения прямоугольных и эллиптических областей, заливка цветом или шаблоном).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394A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7377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C447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442A0926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6744A5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82D5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2A3C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Рисование объемных фигур.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3A0D4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02DD2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03825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0EA0AD3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284E65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F830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6493F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изображением. Фильтры.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45EC9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A4D8A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0DA6F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0" w:type="auto"/>
            <w:vAlign w:val="center"/>
          </w:tcPr>
          <w:p w14:paraId="27214905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460B08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4A2B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7E1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Сканирование изображений. Характеристики сканеров.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10E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A648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3A36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3F912E58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15B37B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918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8EA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Коррекция и сохранение изображения.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026F7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975D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A641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14:paraId="3B0E1FD4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725340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0554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7.3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A36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Формат изображений. Фильтры.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C79C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E08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5EBC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1844654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75CC21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61FF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1CEC2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Анимация в Gimp.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06196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D9EC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3B7B1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0" w:type="auto"/>
            <w:vAlign w:val="center"/>
          </w:tcPr>
          <w:p w14:paraId="5D6E2751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500352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7CCE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395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Создание анимационного текста.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936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59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A710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0037BF7D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23192B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E615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8.2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EB8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Анимация изображений.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4F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A6C1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FCE1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232E2369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5622D2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AFD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8.3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176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Сменяющиеся кадры.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309C8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30A3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0FAD0"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651CE4F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11BF2A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95B0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3C54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Постепенно появляющиеся и исчезающие рисунки, текст.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DF20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4CD1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48CA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4B32097F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0C01CA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1BCE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FA6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Создание коллажей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80B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1DEE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BE4F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14:paraId="085F24CA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6E9CB2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F87F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A19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Обработка фотографий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076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65F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269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32CD678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56354A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0049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F109B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0" w:firstLine="90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Творческий проект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74A7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2648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E5ED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14:paraId="35BC001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 w14:paraId="12CA61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0B9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398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8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011F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9D0B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928B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0" w:type="auto"/>
            <w:vAlign w:val="center"/>
          </w:tcPr>
          <w:p w14:paraId="38DE0BFC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5532122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Список использованной литературы</w:t>
      </w:r>
    </w:p>
    <w:p w14:paraId="6C35271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1.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 GNU Image Manipulation Program, www.gimp.org</w:t>
      </w:r>
    </w:p>
    <w:p w14:paraId="24A4B00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2. </w:t>
      </w:r>
      <w:r>
        <w:fldChar w:fldCharType="begin"/>
      </w:r>
      <w:r>
        <w:instrText xml:space="preserve"> HYPERLINK "http://www.google.com/url?q=http%3A%2F%2Fwww.gimpart.org%2F&amp;sa=D&amp;sntz=1&amp;usg=AFQjCNFvWQUd1E00W9RrqnDO3wDSe8hqcg"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  <w:t>www.gimpart.org</w:t>
      </w:r>
      <w:r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  <w:fldChar w:fldCharType="end"/>
      </w:r>
    </w:p>
    <w:p w14:paraId="480E1F8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Журнал о фотографии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</w:t>
      </w:r>
      <w:r>
        <w:fldChar w:fldCharType="begin"/>
      </w:r>
      <w:r>
        <w:instrText xml:space="preserve"> HYPERLINK "http://www.google.com/url?q=http%3A%2F%2Fwww.o-prirode.com%2F&amp;sa=D&amp;sntz=1&amp;usg=AFQjCNHrQjGwoknSSvCfOhvh7TkZ97Kw3Q"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  <w:t>www.o-prirode.com</w:t>
      </w:r>
      <w:r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  <w:fldChar w:fldCharType="end"/>
      </w:r>
    </w:p>
    <w:p w14:paraId="3D662C4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 </w:t>
      </w:r>
      <w:r>
        <w:fldChar w:fldCharType="begin"/>
      </w:r>
      <w:r>
        <w:instrText xml:space="preserve"> HYPERLINK "http://www.google.com/url?q=http%3A%2F%2Ffotosalon1.ru%2F&amp;sa=D&amp;sntz=1&amp;usg=AFQjCNEH6FXd9m4aUJ_IiIM1A1iZL1O3OQ"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  <w:t>http://fotosalon1.ru/</w:t>
      </w:r>
      <w:r>
        <w:rPr>
          <w:rFonts w:ascii="Times New Roman" w:hAnsi="Times New Roman" w:eastAsia="Times New Roman" w:cs="Times New Roman"/>
          <w:color w:val="0000FF"/>
          <w:sz w:val="28"/>
          <w:szCs w:val="28"/>
          <w:u w:val="single"/>
          <w:lang w:eastAsia="ru-RU"/>
        </w:rPr>
        <w:fldChar w:fldCharType="end"/>
      </w:r>
    </w:p>
    <w:p w14:paraId="3DEB5B80">
      <w:pPr>
        <w:shd w:val="clear" w:color="auto" w:fill="FFFFFF"/>
        <w:spacing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 http://www.wowphoto.biz/detyam-o-fotografii.html</w:t>
      </w:r>
    </w:p>
    <w:p w14:paraId="38D33528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196F3B0"/>
    <w:p w14:paraId="5D828CB5"/>
    <w:p w14:paraId="31AF4690"/>
    <w:p w14:paraId="328CA423">
      <w:r>
        <w:br w:type="page"/>
      </w:r>
    </w:p>
    <w:p w14:paraId="6AA5649B">
      <w:pPr>
        <w:jc w:val="center"/>
        <w:rPr>
          <w:rFonts w:hint="default" w:ascii="Times New Roman" w:hAnsi="Times New Roman"/>
          <w:i/>
          <w:color w:val="000000" w:themeColor="text1"/>
          <w:sz w:val="48"/>
          <w:szCs w:val="48"/>
          <w:lang w:val="ru-RU"/>
          <w14:textFill>
            <w14:solidFill>
              <w14:schemeClr w14:val="tx1"/>
            </w14:solidFill>
          </w14:textFill>
        </w:rPr>
      </w:pPr>
      <w:r>
        <w:rPr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2868930</wp:posOffset>
            </wp:positionH>
            <wp:positionV relativeFrom="page">
              <wp:posOffset>1111250</wp:posOffset>
            </wp:positionV>
            <wp:extent cx="5914390" cy="1423035"/>
            <wp:effectExtent l="0" t="0" r="3810" b="120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/>
          <w:i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                                                                     </w:t>
      </w:r>
      <w:r>
        <w:rPr>
          <w:rFonts w:ascii="Times New Roman" w:hAnsi="Times New Roman"/>
          <w:i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Утверждаю</w:t>
      </w:r>
      <w:r>
        <w:rPr>
          <w:rFonts w:hint="default" w:ascii="Times New Roman" w:hAnsi="Times New Roman"/>
          <w:i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 Директор школы: Магомедов З.З.</w:t>
      </w:r>
    </w:p>
    <w:p w14:paraId="00397149">
      <w:pPr>
        <w:jc w:val="center"/>
        <w:rPr>
          <w:rFonts w:ascii="Times New Roman" w:hAnsi="Times New Roman"/>
          <w:i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 w14:paraId="03D522C8">
      <w:pPr>
        <w:jc w:val="center"/>
        <w:rPr>
          <w:rFonts w:ascii="Times New Roman" w:hAnsi="Times New Roman"/>
          <w:i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 w14:paraId="285FA857">
      <w:pPr>
        <w:jc w:val="center"/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-399415</wp:posOffset>
            </wp:positionH>
            <wp:positionV relativeFrom="page">
              <wp:align>center</wp:align>
            </wp:positionV>
            <wp:extent cx="2463800" cy="68967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689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Рабочая программа:</w:t>
      </w:r>
      <w:r>
        <w:rPr>
          <w:rFonts w:ascii="Times New Roman" w:hAnsi="Times New Roman"/>
          <w:i/>
          <w:color w:val="FF0000"/>
          <w:sz w:val="72"/>
          <w:szCs w:val="72"/>
        </w:rPr>
        <w:t xml:space="preserve">   «ФОТОстудия»                        </w:t>
      </w:r>
      <w:r>
        <w:rPr>
          <w:rFonts w:ascii="Times New Roman" w:hAnsi="Times New Roman"/>
        </w:rPr>
        <w:t xml:space="preserve">Центра образования цифрового и гуманитарного профилей "Точка роста"                                                                             </w:t>
      </w:r>
      <w:r>
        <w:rPr>
          <w:rFonts w:ascii="Times New Roman" w:hAnsi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ГКОУ РД "Кубинская СОШ Лакского</w:t>
      </w:r>
      <w:r>
        <w:rPr>
          <w:rFonts w:hint="default" w:ascii="Times New Roman" w:hAnsi="Times New Roman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района"</w:t>
      </w:r>
    </w:p>
    <w:p w14:paraId="7F0BC3EC">
      <w:pPr>
        <w:pStyle w:val="2"/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                                       Педагог ДОП образования:</w:t>
      </w:r>
    </w:p>
    <w:p w14:paraId="4579EE4B">
      <w:pPr>
        <w:pStyle w:val="2"/>
        <w:spacing w:line="360" w:lineRule="auto"/>
        <w:jc w:val="center"/>
        <w:rPr>
          <w:rFonts w:ascii="Times New Roman" w:hAnsi="Times New Roman"/>
          <w:color w:val="000000" w:themeColor="text1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Абдурахманова</w:t>
      </w:r>
      <w:r>
        <w:rPr>
          <w:rFonts w:hint="default" w:ascii="Times New Roman" w:hAnsi="Times New Roman"/>
          <w:color w:val="000000" w:themeColor="text1"/>
          <w:sz w:val="24"/>
          <w:szCs w:val="24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Хадижат Магомедрасуловна</w:t>
      </w:r>
      <w:r>
        <w:rPr>
          <w:rFonts w:ascii="Times New Roman" w:hAnsi="Times New Roman"/>
          <w:color w:val="000000" w:themeColor="text1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                                  </w:t>
      </w:r>
    </w:p>
    <w:p w14:paraId="4310BE55">
      <w:pPr>
        <w:pStyle w:val="2"/>
        <w:spacing w:line="360" w:lineRule="auto"/>
        <w:jc w:val="center"/>
        <w:rPr>
          <w:rFonts w:ascii="Times New Roman" w:hAnsi="Times New Roman"/>
          <w:color w:val="000000" w:themeColor="text1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355600</wp:posOffset>
            </wp:positionV>
            <wp:extent cx="1743075" cy="9017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69" cy="90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025E3">
      <w:pPr>
        <w:pStyle w:val="2"/>
        <w:spacing w:line="360" w:lineRule="auto"/>
        <w:rPr>
          <w:rFonts w:ascii="Times New Roman" w:hAnsi="Times New Roman"/>
          <w:color w:val="000000" w:themeColor="text1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                                    </w:t>
      </w:r>
    </w:p>
    <w:p w14:paraId="67F8609E">
      <w:pPr>
        <w:pStyle w:val="2"/>
        <w:spacing w:line="360" w:lineRule="auto"/>
        <w:rPr>
          <w:rFonts w:ascii="Times New Roman" w:hAnsi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 xml:space="preserve">                                              202</w:t>
      </w:r>
      <w:r>
        <w:rPr>
          <w:rFonts w:hint="default" w:ascii="Times New Roman" w:hAnsi="Times New Roman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-202</w:t>
      </w:r>
      <w:r>
        <w:rPr>
          <w:rFonts w:hint="default" w:ascii="Times New Roman" w:hAnsi="Times New Roman"/>
          <w:color w:val="000000" w:themeColor="text1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  <w:t>уч. год</w:t>
      </w:r>
    </w:p>
    <w:p w14:paraId="3C1C2740">
      <w:pPr>
        <w:jc w:val="center"/>
      </w:pPr>
    </w:p>
    <w:sectPr>
      <w:pgSz w:w="16838" w:h="11906" w:orient="landscape"/>
      <w:pgMar w:top="1701" w:right="1134" w:bottom="850" w:left="1134" w:header="708" w:footer="708" w:gutter="0"/>
      <w:pgBorders w:offsetFrom="page">
        <w:top w:val="dashDotStroked" w:color="auto" w:sz="24" w:space="24"/>
        <w:left w:val="dashDotStroked" w:color="auto" w:sz="24" w:space="24"/>
        <w:bottom w:val="dashDotStroked" w:color="auto" w:sz="24" w:space="24"/>
        <w:right w:val="dashDotStroked" w:color="auto" w:sz="2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AC5C2E"/>
    <w:multiLevelType w:val="multilevel"/>
    <w:tmpl w:val="01AC5C2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9AD67CB"/>
    <w:multiLevelType w:val="multilevel"/>
    <w:tmpl w:val="09AD67CB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C9E2E79"/>
    <w:multiLevelType w:val="multilevel"/>
    <w:tmpl w:val="0C9E2E79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192F5008"/>
    <w:multiLevelType w:val="multilevel"/>
    <w:tmpl w:val="192F5008"/>
    <w:lvl w:ilvl="0" w:tentative="0">
      <w:start w:val="1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1BEF5EA7"/>
    <w:multiLevelType w:val="multilevel"/>
    <w:tmpl w:val="1BEF5EA7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6E819EE"/>
    <w:multiLevelType w:val="multilevel"/>
    <w:tmpl w:val="36E819E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448F51B4"/>
    <w:multiLevelType w:val="multilevel"/>
    <w:tmpl w:val="448F51B4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4CF921DE"/>
    <w:multiLevelType w:val="multilevel"/>
    <w:tmpl w:val="4CF921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50546AF1"/>
    <w:multiLevelType w:val="multilevel"/>
    <w:tmpl w:val="50546AF1"/>
    <w:lvl w:ilvl="0" w:tentative="0">
      <w:start w:val="1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50D4256E"/>
    <w:multiLevelType w:val="multilevel"/>
    <w:tmpl w:val="50D4256E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5135350E"/>
    <w:multiLevelType w:val="multilevel"/>
    <w:tmpl w:val="5135350E"/>
    <w:lvl w:ilvl="0" w:tentative="0">
      <w:start w:val="1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51684470"/>
    <w:multiLevelType w:val="multilevel"/>
    <w:tmpl w:val="51684470"/>
    <w:lvl w:ilvl="0" w:tentative="0">
      <w:start w:val="1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528B7752"/>
    <w:multiLevelType w:val="multilevel"/>
    <w:tmpl w:val="528B7752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54A452AE"/>
    <w:multiLevelType w:val="multilevel"/>
    <w:tmpl w:val="54A452AE"/>
    <w:lvl w:ilvl="0" w:tentative="0">
      <w:start w:val="1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5CFA3544"/>
    <w:multiLevelType w:val="multilevel"/>
    <w:tmpl w:val="5CFA3544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63B55EE3"/>
    <w:multiLevelType w:val="multilevel"/>
    <w:tmpl w:val="63B55EE3"/>
    <w:lvl w:ilvl="0" w:tentative="0">
      <w:start w:val="1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65343605"/>
    <w:multiLevelType w:val="multilevel"/>
    <w:tmpl w:val="65343605"/>
    <w:lvl w:ilvl="0" w:tentative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6DC563BC"/>
    <w:multiLevelType w:val="multilevel"/>
    <w:tmpl w:val="6DC563BC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71D71152"/>
    <w:multiLevelType w:val="multilevel"/>
    <w:tmpl w:val="71D7115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>
    <w:nsid w:val="7B8F7B8D"/>
    <w:multiLevelType w:val="multilevel"/>
    <w:tmpl w:val="7B8F7B8D"/>
    <w:lvl w:ilvl="0" w:tentative="0">
      <w:start w:val="1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8"/>
  </w:num>
  <w:num w:numId="4">
    <w:abstractNumId w:val="5"/>
  </w:num>
  <w:num w:numId="5">
    <w:abstractNumId w:val="4"/>
  </w:num>
  <w:num w:numId="6">
    <w:abstractNumId w:val="17"/>
  </w:num>
  <w:num w:numId="7">
    <w:abstractNumId w:val="9"/>
  </w:num>
  <w:num w:numId="8">
    <w:abstractNumId w:val="14"/>
  </w:num>
  <w:num w:numId="9">
    <w:abstractNumId w:val="2"/>
  </w:num>
  <w:num w:numId="10">
    <w:abstractNumId w:val="1"/>
  </w:num>
  <w:num w:numId="11">
    <w:abstractNumId w:val="6"/>
  </w:num>
  <w:num w:numId="12">
    <w:abstractNumId w:val="12"/>
  </w:num>
  <w:num w:numId="13">
    <w:abstractNumId w:val="16"/>
  </w:num>
  <w:num w:numId="14">
    <w:abstractNumId w:val="19"/>
  </w:num>
  <w:num w:numId="15">
    <w:abstractNumId w:val="8"/>
  </w:num>
  <w:num w:numId="16">
    <w:abstractNumId w:val="11"/>
  </w:num>
  <w:num w:numId="17">
    <w:abstractNumId w:val="15"/>
  </w:num>
  <w:num w:numId="18">
    <w:abstractNumId w:val="13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385"/>
    <w:rsid w:val="000E353E"/>
    <w:rsid w:val="001C7B74"/>
    <w:rsid w:val="003B4A01"/>
    <w:rsid w:val="005F599E"/>
    <w:rsid w:val="00630AE2"/>
    <w:rsid w:val="00703006"/>
    <w:rsid w:val="00771385"/>
    <w:rsid w:val="009941DF"/>
    <w:rsid w:val="00CA5F8E"/>
    <w:rsid w:val="00CF6542"/>
    <w:rsid w:val="00EA7709"/>
    <w:rsid w:val="00EE2E94"/>
    <w:rsid w:val="00F817AF"/>
    <w:rsid w:val="3EED6EFE"/>
    <w:rsid w:val="48DF4951"/>
    <w:rsid w:val="4974087A"/>
    <w:rsid w:val="4CB849F9"/>
    <w:rsid w:val="5F01427A"/>
    <w:rsid w:val="701D0458"/>
    <w:rsid w:val="7551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6"/>
    <w:basedOn w:val="1"/>
    <w:link w:val="7"/>
    <w:qFormat/>
    <w:uiPriority w:val="9"/>
    <w:pPr>
      <w:spacing w:before="100" w:beforeAutospacing="1" w:after="100" w:afterAutospacing="1" w:line="240" w:lineRule="auto"/>
      <w:outlineLvl w:val="5"/>
    </w:pPr>
    <w:rPr>
      <w:rFonts w:ascii="Times New Roman" w:hAnsi="Times New Roman" w:eastAsia="Times New Roman" w:cs="Times New Roman"/>
      <w:b/>
      <w:bCs/>
      <w:sz w:val="15"/>
      <w:szCs w:val="15"/>
      <w:lang w:eastAsia="ru-RU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customStyle="1" w:styleId="7">
    <w:name w:val="Заголовок 6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15"/>
      <w:szCs w:val="15"/>
      <w:lang w:eastAsia="ru-RU"/>
    </w:rPr>
  </w:style>
  <w:style w:type="paragraph" w:customStyle="1" w:styleId="8">
    <w:name w:val="c5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c21"/>
    <w:basedOn w:val="4"/>
    <w:qFormat/>
    <w:uiPriority w:val="0"/>
  </w:style>
  <w:style w:type="character" w:customStyle="1" w:styleId="10">
    <w:name w:val="c53"/>
    <w:basedOn w:val="4"/>
    <w:qFormat/>
    <w:uiPriority w:val="0"/>
  </w:style>
  <w:style w:type="paragraph" w:customStyle="1" w:styleId="11">
    <w:name w:val="c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c1"/>
    <w:basedOn w:val="4"/>
    <w:qFormat/>
    <w:uiPriority w:val="0"/>
  </w:style>
  <w:style w:type="paragraph" w:customStyle="1" w:styleId="13">
    <w:name w:val="c3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c10"/>
    <w:basedOn w:val="4"/>
    <w:qFormat/>
    <w:uiPriority w:val="0"/>
  </w:style>
  <w:style w:type="paragraph" w:customStyle="1" w:styleId="15">
    <w:name w:val="c3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6">
    <w:name w:val="c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7">
    <w:name w:val="c12"/>
    <w:basedOn w:val="4"/>
    <w:qFormat/>
    <w:uiPriority w:val="0"/>
  </w:style>
  <w:style w:type="paragraph" w:customStyle="1" w:styleId="18">
    <w:name w:val="c1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9">
    <w:name w:val="c17"/>
    <w:basedOn w:val="4"/>
    <w:qFormat/>
    <w:uiPriority w:val="0"/>
  </w:style>
  <w:style w:type="paragraph" w:customStyle="1" w:styleId="20">
    <w:name w:val="c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1">
    <w:name w:val="c24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2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DB64-BBDE-47A7-A6D2-8C36EBAA20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1235</Words>
  <Characters>7041</Characters>
  <Lines>58</Lines>
  <Paragraphs>16</Paragraphs>
  <TotalTime>30</TotalTime>
  <ScaleCrop>false</ScaleCrop>
  <LinksUpToDate>false</LinksUpToDate>
  <CharactersWithSpaces>8260</CharactersWithSpaces>
  <Application>WPS Office_12.2.0.18586_F1E327BC-269C-435d-A152-05C5408002CA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2022-09-23T09:15:00Z</dcterms:created>
  <dc:creator>Zaira Magomedovna</dc:creator>
  <cp:lastModifiedBy>Pc</cp:lastModifiedBy>
  <cp:lastPrinted>2024-09-26T12:08:00Z</cp:lastPrinted>
  <dcterms:modified xsi:type="dcterms:W3CDTF">2024-10-18T11:13:28Z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1049-12.2.0.18586</vt:lpwstr>
  </property>
  <property fmtid="{D5CDD505-2E9C-101B-9397-08002B2CF9AE}" pid="3" name="ICV">
    <vt:lpwstr>56E4D8356E6348C193A83E9018EEFC52_12</vt:lpwstr>
  </property>
</Properties>
</file>